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558FCC">
      <w:pPr>
        <w:spacing w:line="360" w:lineRule="auto"/>
        <w:jc w:val="center"/>
        <w:outlineLvl w:val="0"/>
        <w:rPr>
          <w:rFonts w:hint="eastAsia" w:ascii="仿宋" w:hAnsi="仿宋" w:eastAsia="仿宋" w:cs="仿宋"/>
          <w:b/>
          <w:color w:val="000000" w:themeColor="text1"/>
          <w:sz w:val="44"/>
          <w:szCs w:val="21"/>
          <w:highlight w:val="none"/>
          <w14:textFill>
            <w14:solidFill>
              <w14:schemeClr w14:val="tx1"/>
            </w14:solidFill>
          </w14:textFill>
        </w:rPr>
      </w:pPr>
      <w:bookmarkStart w:id="0" w:name="_Toc31014"/>
      <w:bookmarkStart w:id="1" w:name="_Toc30188"/>
      <w:r>
        <w:rPr>
          <w:rFonts w:hint="eastAsia" w:ascii="仿宋" w:hAnsi="仿宋" w:eastAsia="仿宋" w:cs="仿宋"/>
          <w:b/>
          <w:color w:val="000000" w:themeColor="text1"/>
          <w:sz w:val="44"/>
          <w:szCs w:val="21"/>
          <w:highlight w:val="none"/>
          <w14:textFill>
            <w14:solidFill>
              <w14:schemeClr w14:val="tx1"/>
            </w14:solidFill>
          </w14:textFill>
        </w:rPr>
        <w:t>第三章  项目需求</w:t>
      </w:r>
      <w:bookmarkEnd w:id="0"/>
      <w:bookmarkEnd w:id="1"/>
    </w:p>
    <w:p w14:paraId="0B5F3AC4">
      <w:pPr>
        <w:numPr>
          <w:ilvl w:val="0"/>
          <w:numId w:val="0"/>
        </w:numPr>
        <w:adjustRightInd/>
        <w:snapToGrid/>
        <w:spacing w:line="480" w:lineRule="auto"/>
        <w:outlineLvl w:val="1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一、项目概况</w:t>
      </w:r>
    </w:p>
    <w:p w14:paraId="0BF85729">
      <w:pPr>
        <w:spacing w:line="360" w:lineRule="auto"/>
        <w:ind w:firstLine="480"/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溧阳市中医医院新院区占地面积142673平方米，建筑面积231000万平方米。医院新院区编制床位1039张，目前实际开放床位701张，是一所集医疗、教学、科研、预防于一体的二级甲等中医医院，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现有职工约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1000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人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(不包括第三方人员)。</w:t>
      </w:r>
    </w:p>
    <w:p w14:paraId="5B99BF3F">
      <w:pPr>
        <w:spacing w:line="360" w:lineRule="auto"/>
        <w:ind w:firstLine="480" w:firstLineChars="200"/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溧阳市中医医院拟将新院区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食堂餐饮服务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进行外包，采用供应商向采购人支付管理费形式。供应商另外还须自行承担服务人员工资、水电、煤气、网络、办公用品、活动物资以及供应商认为运营需要的其他相关营运费用，供应商须按采购人要求进行运营并自负盈亏，经营期内不得以任何理由向甲方要求调整管理费。</w:t>
      </w:r>
    </w:p>
    <w:p w14:paraId="4F7CEAEE">
      <w:pPr>
        <w:spacing w:line="360" w:lineRule="auto"/>
        <w:ind w:firstLine="480" w:firstLineChars="200"/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供应商负责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提供职工、病人及家属餐饮服务，自负盈亏。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服务范围包括但不限于提供员工的工作用餐、招待用餐、值班用餐、体检用餐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等（均含送餐服务）；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病人用餐（含送餐服务）、配套服务及配套用品等服务内容。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其中招待用餐、体检用餐、手术室用餐等费用由采购人定期与成交供应商结算，以上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用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餐数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量不确定，其盈亏由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成交供应商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自行负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责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；病人用餐（含送餐服务）数量不确定，由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成交供应商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向患者（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家属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）收取费用，采购人不予支付其他任何费用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其盈亏由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成交供应商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自行负责。</w:t>
      </w:r>
    </w:p>
    <w:p w14:paraId="4E863713">
      <w:pPr>
        <w:numPr>
          <w:ilvl w:val="0"/>
          <w:numId w:val="0"/>
        </w:numPr>
        <w:adjustRightInd/>
        <w:snapToGrid/>
        <w:spacing w:line="480" w:lineRule="auto"/>
        <w:outlineLvl w:val="1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经营场所和性质</w:t>
      </w:r>
    </w:p>
    <w:p w14:paraId="4317F47F"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食堂所有权归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采购人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所有，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成交供应商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拥有经营权和收益权。食堂内含烹调间、食品加工区、就餐区、仓库和办公区及设施设备及厨具等。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成交供应商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需配合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采购人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管理，进行合法经营，包括食堂的日常管理、饭菜制作、销售、餐厅服务、食料采购、食堂现有设施设备的使用、维护、维修等。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采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购人提供设施、设备</w:t>
      </w: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（详见</w:t>
      </w: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合同</w:t>
      </w: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1）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1B21A506">
      <w:pPr>
        <w:numPr>
          <w:ilvl w:val="0"/>
          <w:numId w:val="0"/>
        </w:numPr>
        <w:spacing w:line="360" w:lineRule="auto"/>
        <w:ind w:firstLine="482" w:firstLineChars="200"/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成交供应商</w:t>
      </w: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为采购人提供膳食服务，规范经营。对现有厨房设备、设施及餐具书面列清单且经双方确认后，交给</w:t>
      </w: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成交供应商</w:t>
      </w: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使用，承包期间，食堂所涵盖的餐厅、操作间、储藏间、卫生间</w:t>
      </w: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等所有食堂区域属于成交供应商</w:t>
      </w: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管理范围。</w:t>
      </w:r>
    </w:p>
    <w:p w14:paraId="0ADA6BD8">
      <w:pPr>
        <w:spacing w:line="360" w:lineRule="auto"/>
        <w:ind w:firstLine="480"/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现有食堂所有房屋（含餐厅、厨房、库房、辅助用房等）；</w:t>
      </w:r>
    </w:p>
    <w:p w14:paraId="6B52F48A">
      <w:pPr>
        <w:spacing w:line="360" w:lineRule="auto"/>
        <w:ind w:firstLine="480"/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提供餐厅所需餐桌椅、餐具等；</w:t>
      </w:r>
    </w:p>
    <w:p w14:paraId="79D9DF26">
      <w:pPr>
        <w:spacing w:line="360" w:lineRule="auto"/>
        <w:ind w:firstLine="480"/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提供食堂内现有相关设施设备（包括厨具、相关设备等）。</w:t>
      </w:r>
    </w:p>
    <w:p w14:paraId="215F3690">
      <w:pPr>
        <w:spacing w:line="360" w:lineRule="auto"/>
        <w:ind w:firstLine="482"/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成交供应商</w:t>
      </w: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在经营过程中要对采购人所提供</w:t>
      </w: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设备、设施进行日常维护维修，费用由</w:t>
      </w: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成交供应商</w:t>
      </w: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自行承担。如涉及人为损坏要照价赔偿。如正常耗损，或</w:t>
      </w: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确实需要添置的餐具、厨房设备设施等，报采购人确认同意后，由成交供应商自费添置。</w:t>
      </w:r>
    </w:p>
    <w:p w14:paraId="54AD3687">
      <w:pPr>
        <w:pStyle w:val="5"/>
        <w:tabs>
          <w:tab w:val="left" w:pos="8792"/>
        </w:tabs>
        <w:adjustRightInd w:val="0"/>
        <w:snapToGrid w:val="0"/>
        <w:spacing w:line="400" w:lineRule="exact"/>
        <w:ind w:firstLine="360" w:firstLineChars="150"/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*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4.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服务方式：采取双赢和健康的合作发展模式，实行全委托经营服务方式，由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采购人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提供经营场地，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成交供应商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按本合同约定自行组织经营，自负盈亏，并全流程配合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采购人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此次新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院区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食堂的相关工作。</w:t>
      </w:r>
    </w:p>
    <w:p w14:paraId="35274CF6">
      <w:pPr>
        <w:pStyle w:val="5"/>
        <w:tabs>
          <w:tab w:val="left" w:pos="8792"/>
        </w:tabs>
        <w:adjustRightInd w:val="0"/>
        <w:snapToGrid w:val="0"/>
        <w:spacing w:line="400" w:lineRule="exact"/>
        <w:ind w:firstLine="480" w:firstLineChars="200"/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5.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未经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采购人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书面同意，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成交供应商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不得将食堂转让或转包给第三方。</w:t>
      </w:r>
    </w:p>
    <w:p w14:paraId="2A9C3243">
      <w:pPr>
        <w:numPr>
          <w:ilvl w:val="0"/>
          <w:numId w:val="0"/>
        </w:numPr>
        <w:spacing w:line="480" w:lineRule="auto"/>
        <w:outlineLvl w:val="1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三、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采购内容</w:t>
      </w:r>
    </w:p>
    <w:p w14:paraId="41547F21">
      <w:pPr>
        <w:pStyle w:val="6"/>
        <w:spacing w:line="360" w:lineRule="auto"/>
        <w:ind w:firstLine="480" w:firstLineChars="200"/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溧阳市中医医院新院区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食堂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全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外包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服务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项目。服务范围包括但不限于提供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新院区、老院区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员工的工作用餐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（含送餐服务）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、招待用餐、值班用餐、体检用餐、病人用餐（含送餐服务）、配套服务及配套用品等服务内容。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成交供应商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采用自主经营的方式，保障医院职工一日三餐供应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和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值班用餐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病员一日三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至四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餐供应，供餐时间应满足医院工作要求，对职工和病人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提供用餐及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送餐服务；着力打造卫生、安全、和谐的放心食堂，让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职工和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病人满意，让医院放心。</w:t>
      </w:r>
    </w:p>
    <w:p w14:paraId="28DC593C">
      <w:pPr>
        <w:numPr>
          <w:ilvl w:val="0"/>
          <w:numId w:val="0"/>
        </w:numPr>
        <w:spacing w:line="480" w:lineRule="auto"/>
        <w:ind w:leftChars="0"/>
        <w:outlineLvl w:val="1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四、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合同履行期限</w:t>
      </w:r>
    </w:p>
    <w:p w14:paraId="245965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本次采购服务时间暂定二年，合同一年一签，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试用期一个月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一年合同期满，食堂服务考核和满意度测评达到采购人要求，则续签下一年合同（续签最多不得超过一年）。考核和满意度测评达不到采购人要求，合同终止，采购人不承担成交供应商任何损失，不承担任何法律和赔偿责任。</w:t>
      </w:r>
    </w:p>
    <w:p w14:paraId="4C694B2A">
      <w:pPr>
        <w:numPr>
          <w:ilvl w:val="0"/>
          <w:numId w:val="0"/>
        </w:numPr>
        <w:spacing w:line="480" w:lineRule="auto"/>
        <w:outlineLvl w:val="1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、服务要求</w:t>
      </w:r>
    </w:p>
    <w:p w14:paraId="07AAC9D1">
      <w:pPr>
        <w:pStyle w:val="5"/>
        <w:tabs>
          <w:tab w:val="left" w:pos="8792"/>
        </w:tabs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.成交供应商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负责食堂的经营管理，具体包括食堂人事、菜肴的搭配与制作、就餐环境卫生、就餐服务等，必须遵守《劳动法》《食品卫生法》《消防法》等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相关法律法规，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必须遵守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采购人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的各项规章制度、考核细则，服从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采购人的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监督管理。</w:t>
      </w:r>
    </w:p>
    <w:p w14:paraId="64851816">
      <w:pPr>
        <w:pStyle w:val="5"/>
        <w:tabs>
          <w:tab w:val="left" w:pos="8792"/>
        </w:tabs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在运营期间，接受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采购人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财务监督。双方本着共同确立的“利润率指导价格”原则，日常为医护人员提供大众餐饮、特色餐饮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等服务，为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病患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提供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病员餐饮等服务，并按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采购人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需求完成配送餐服务、包厢餐饮服务等。</w:t>
      </w:r>
    </w:p>
    <w:p w14:paraId="5B35B75F">
      <w:pPr>
        <w:pStyle w:val="5"/>
        <w:tabs>
          <w:tab w:val="left" w:pos="8792"/>
        </w:tabs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按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照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三级医院评审规范和要求，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接受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涉及食堂方面的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相关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条例考核和检查，并根据采购人需要，规范台账记录。增加电子化宣传内容,根据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采购人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要求及食堂实际经营需要增加部分设施设备，要现代化、时尚、便捷。智能点餐系统或小程序需根据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采购人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要求在合同期内配置到位。</w:t>
      </w:r>
    </w:p>
    <w:p w14:paraId="51A87EFF">
      <w:pPr>
        <w:pStyle w:val="5"/>
        <w:tabs>
          <w:tab w:val="left" w:pos="8792"/>
        </w:tabs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招标方有权查阅食堂账册，营业额。  </w:t>
      </w:r>
    </w:p>
    <w:p w14:paraId="4019043A">
      <w:pPr>
        <w:pStyle w:val="5"/>
        <w:tabs>
          <w:tab w:val="left" w:pos="8792"/>
        </w:tabs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菜品价格：低于市场价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用餐价格将由</w:t>
      </w:r>
      <w:r>
        <w:rPr>
          <w:rFonts w:hint="eastAsia" w:ascii="仿宋" w:hAnsi="仿宋" w:eastAsia="仿宋" w:cs="仿宋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成交供应商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根据原材料成本、人员服务成本、能源消耗成本、设备运维成本和运营管理费等基础上，根据市场行情调整菜品价格并向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采购人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监管部门总务科报备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方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可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定价、核价，双方协商确认，必须保证低于市场价，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成交供应商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不得自行调价。对于推出的新菜品，必须经总务科报备、核价后方可供应。</w:t>
      </w:r>
    </w:p>
    <w:p w14:paraId="15DA19C9">
      <w:pPr>
        <w:pStyle w:val="5"/>
        <w:tabs>
          <w:tab w:val="left" w:pos="8792"/>
        </w:tabs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就餐形式和标准：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详见供餐要求部分。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严格按医院规定范围内经营，不得随意扩大经营范围，并符合相关法律法规、制度及医院要求，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采购人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有解释权。</w:t>
      </w:r>
    </w:p>
    <w:p w14:paraId="0482E6AD">
      <w:pPr>
        <w:numPr>
          <w:ilvl w:val="-1"/>
          <w:numId w:val="0"/>
        </w:numPr>
        <w:spacing w:line="480" w:lineRule="auto"/>
        <w:ind w:leftChars="0"/>
        <w:outlineLvl w:val="1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六、供餐要求</w:t>
      </w:r>
    </w:p>
    <w:p w14:paraId="585ADCC0">
      <w:pPr>
        <w:spacing w:line="360" w:lineRule="auto"/>
        <w:ind w:firstLine="482" w:firstLineChars="200"/>
        <w:jc w:val="left"/>
        <w:rPr>
          <w:rFonts w:hint="eastAsia" w:ascii="仿宋" w:hAnsi="仿宋" w:eastAsia="仿宋" w:cs="仿宋"/>
          <w:b/>
          <w:bCs w:val="0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 w:val="0"/>
          <w:color w:val="000000" w:themeColor="text1"/>
          <w:kern w:val="0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（一）</w:t>
      </w:r>
      <w:r>
        <w:rPr>
          <w:rFonts w:hint="eastAsia" w:ascii="仿宋" w:hAnsi="仿宋" w:eastAsia="仿宋" w:cs="仿宋"/>
          <w:b/>
          <w:bCs w:val="0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营养食堂</w:t>
      </w:r>
    </w:p>
    <w:p w14:paraId="40FC45CA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营养食堂对住院病人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提供餐饮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服务，病人餐饮需提供一日三至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餐服务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6B803FAA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所有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住院病员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的配送餐工作，每天由配餐员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到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病区点餐、送餐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2FACC2FA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病员的治疗饮食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根据医生开出的治疗饮食医嘱订餐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制作及配送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6AA68BD1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4.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可以由病员及家属自行点餐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37B67F5E">
      <w:pPr>
        <w:spacing w:line="360" w:lineRule="auto"/>
        <w:ind w:firstLine="480" w:firstLineChars="200"/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5.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病员家属及其他人员就餐标准由双方协商确认，必须保证低于市场价。</w:t>
      </w:r>
    </w:p>
    <w:p w14:paraId="114E75CB">
      <w:pPr>
        <w:spacing w:line="360" w:lineRule="auto"/>
        <w:ind w:firstLine="480" w:firstLineChars="200"/>
        <w:jc w:val="left"/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6.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基本就餐标准如下：就餐标准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采购人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有权参与定价、核价，双方协商确认，必须保证低于市场价。对于推出的新菜品，必须经总务科报备、核价后方可供应。</w:t>
      </w:r>
    </w:p>
    <w:p w14:paraId="7B1D8F79">
      <w:pPr>
        <w:spacing w:line="360" w:lineRule="auto"/>
        <w:ind w:firstLine="480" w:firstLineChars="200"/>
        <w:jc w:val="left"/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7.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针对住院病人：提供普通饮食、软食、半流质、流质等基本饮食；在临床营养科的专业指导下，保证治疗饮食供应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根据病情需要和医嘱要求提供病员餐（治疗饮食）如：糖尿病饮食、优质低蛋白饮食、低脂饮食、低盐饮食等治疗饮食，符合三级医院评审相关要求；必要时配合临床科室需要，提供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试验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饮食等。</w:t>
      </w:r>
    </w:p>
    <w:p w14:paraId="63B39FD0">
      <w:pPr>
        <w:spacing w:line="360" w:lineRule="auto"/>
        <w:ind w:firstLine="480" w:firstLineChars="200"/>
        <w:jc w:val="left"/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8.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为了保证最低需求，采取自愿消费的标准，以满足不同人员的就餐需求。</w:t>
      </w:r>
    </w:p>
    <w:p w14:paraId="0BFA850B">
      <w:pPr>
        <w:spacing w:line="360" w:lineRule="auto"/>
        <w:ind w:firstLine="480" w:firstLineChars="200"/>
        <w:jc w:val="left"/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9.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接受营养科的核查和监督。</w:t>
      </w:r>
    </w:p>
    <w:p w14:paraId="6B43876C">
      <w:pPr>
        <w:spacing w:line="360" w:lineRule="auto"/>
        <w:ind w:firstLine="480" w:firstLineChars="200"/>
        <w:jc w:val="left"/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10.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原则上每日餐食需由营养食堂自行烹制后进行配送，如有特殊情况需外购成品，经总务科报备、核价同意后严格按外购成品制度执行。</w:t>
      </w:r>
    </w:p>
    <w:p w14:paraId="0E3899C6">
      <w:pPr>
        <w:spacing w:line="360" w:lineRule="auto"/>
        <w:ind w:firstLine="480" w:firstLineChars="200"/>
        <w:jc w:val="left"/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职工食堂</w:t>
      </w:r>
    </w:p>
    <w:p w14:paraId="7A069B97">
      <w:pPr>
        <w:spacing w:line="360" w:lineRule="auto"/>
        <w:ind w:firstLine="480" w:firstLineChars="200"/>
        <w:jc w:val="left"/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职工食堂就餐形式和标准：服务对象以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采购人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职工为主，为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采购人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职工、实习生、进修生、规培生等，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提供工作用餐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（含送餐服务）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、招待用餐、值班用餐、体检用餐、配套服务及配套用品等服务内容。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成交供应商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采用自主经营的方式，保障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采购人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职工一日三餐供应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和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值班用餐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每日每顿刷卡支付，禁止现金及任何形式的扫码支付（如微信、支付宝等），基本餐标准收费由双方协商确认，必须保证低于市场价。体检早餐根据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采购人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要求定价，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成交供应商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每天保证品种多样，每周有新品，标准更改双方协商确定。</w:t>
      </w:r>
    </w:p>
    <w:p w14:paraId="1A34BA39">
      <w:pPr>
        <w:pStyle w:val="5"/>
        <w:tabs>
          <w:tab w:val="left" w:pos="8792"/>
        </w:tabs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职工餐饮需提供一日三至四餐服务（含宵夜），每餐营业时间不少于2小时。</w:t>
      </w:r>
    </w:p>
    <w:p w14:paraId="16AA70D3">
      <w:pPr>
        <w:spacing w:line="360" w:lineRule="auto"/>
        <w:ind w:firstLine="480" w:firstLineChars="200"/>
        <w:jc w:val="left"/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职工值班早餐根据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采购人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要求由配餐员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配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送至各病区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,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针对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采购人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值班职工早餐品种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有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：早餐干稀搭配，白粥、杂粮粥、鸡蛋、点心、奶类（制品）等，提供早餐食谱，定期调整食谱。</w:t>
      </w:r>
    </w:p>
    <w:p w14:paraId="31610E10">
      <w:pPr>
        <w:spacing w:line="360" w:lineRule="auto"/>
        <w:ind w:firstLine="480" w:firstLineChars="200"/>
        <w:jc w:val="left"/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4.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餐菜要求</w:t>
      </w:r>
    </w:p>
    <w:p w14:paraId="2B60B6B7">
      <w:pPr>
        <w:spacing w:line="360" w:lineRule="auto"/>
        <w:ind w:firstLine="480" w:firstLineChars="200"/>
        <w:jc w:val="left"/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1）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品质和数量：菜品丰富，需含中餐、西餐、面点、小吃、糕点类等服务，提供净菜。早餐干稀搭配，白粥、杂粮粥、鸡蛋、点心、豆浆、面条等，每天至少10个品种，酱菜免费；午餐品种不少于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20个以上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（包括大荤、小荤、素菜、汤、面食）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汤免费；晚餐品种不少于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0个以上（包括大荤、小荤、素菜、汤、面食），酱菜、汤免费；要求小荤需含肉类或蛋类，汤要有质量、有一定数量的固体食物。夜宵品质多样，以健康、营养膳食为主，尽量少用速成食品，提前2周菜单报备总务科。以上餐食均需提供配送服务。</w:t>
      </w:r>
    </w:p>
    <w:p w14:paraId="13D7304D">
      <w:pPr>
        <w:spacing w:line="360" w:lineRule="auto"/>
        <w:ind w:firstLine="480" w:firstLineChars="200"/>
        <w:jc w:val="left"/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2）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成交供应商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需根据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采购人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要求完成一定指令性任务，如年夜饭、端午节粽子等的烹饪制作，提供人性化的服务。</w:t>
      </w:r>
    </w:p>
    <w:p w14:paraId="2BAB9C0B">
      <w:pPr>
        <w:spacing w:line="360" w:lineRule="auto"/>
        <w:ind w:firstLine="480" w:firstLineChars="200"/>
        <w:jc w:val="left"/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3）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其他特色服务由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成交供应商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按照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采购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人的要求自行制定实施方案。如提供特色服务，品种为热炒、点心、砂锅、拉面等以及新推出的菜品，必须经总务科报备、核价后方可供应。</w:t>
      </w:r>
    </w:p>
    <w:p w14:paraId="6D7A8A0D">
      <w:pPr>
        <w:spacing w:line="360" w:lineRule="auto"/>
        <w:ind w:firstLine="480" w:firstLineChars="200"/>
        <w:jc w:val="left"/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4）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其他就餐标准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采购人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有权参与定价、核价，双方协商确认，必须保证低于市场价。</w:t>
      </w:r>
    </w:p>
    <w:p w14:paraId="44379804">
      <w:pPr>
        <w:spacing w:line="360" w:lineRule="auto"/>
        <w:ind w:firstLine="480" w:firstLineChars="200"/>
        <w:jc w:val="left"/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5.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成交供应商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确保饭菜质量良好，每日保证提供时令合格蔬菜，所采购米、油等调料必须是正规厂家合格产品和非转基因，需经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采购人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总务科监管、审核、验收后方可使用，原则上每日餐食需由食堂现场自行烹制，如有特殊情况需外购成品，经总务科报备、核价同意后严格按外购成品制度执行。</w:t>
      </w:r>
    </w:p>
    <w:p w14:paraId="428D1885">
      <w:pPr>
        <w:spacing w:line="480" w:lineRule="auto"/>
        <w:outlineLvl w:val="1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七、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人员要求</w:t>
      </w:r>
    </w:p>
    <w:p w14:paraId="24102542">
      <w:pPr>
        <w:spacing w:line="360" w:lineRule="auto"/>
        <w:ind w:firstLine="480" w:firstLineChars="200"/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根据三级医院食堂经营要求，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成交供应商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有依法自主用工权，用工的安全及风险等一切由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成交供应商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自负，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成交供应商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自行安排食堂工作人员，并负责员工的工资及福利，根据《劳动法》执行，必须购买员工人身意外险或公众责任险等商业保险。</w:t>
      </w:r>
    </w:p>
    <w:p w14:paraId="349CAA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exact"/>
        <w:ind w:firstLine="480" w:firstLineChars="200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所有饮食从业人员都按照《食品安全法》第45条规定每年进行健康检查，取得健康证后方可持证上岗。</w:t>
      </w:r>
    </w:p>
    <w:p w14:paraId="0E29573F">
      <w:pPr>
        <w:spacing w:line="360" w:lineRule="auto"/>
        <w:ind w:firstLine="480" w:firstLineChars="200"/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项目负责人，要求食品营养相关专业、行政管理专业或食品相关行业协会资格证书，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本科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以上学历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4F2A9C53">
      <w:pPr>
        <w:spacing w:line="360" w:lineRule="auto"/>
        <w:ind w:firstLine="480" w:firstLineChars="200"/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4.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其他人员，配有专职营养师不少于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人，服从医院临床营养科的业务指导和行政监督。厨师及面点师不少于1人，具有熟练掌握主要菜系制作、主要面点制作、主要配制方法的能力。</w:t>
      </w:r>
    </w:p>
    <w:p w14:paraId="5244FE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exact"/>
        <w:ind w:firstLine="480" w:firstLineChars="200"/>
        <w:textAlignment w:val="auto"/>
        <w:rPr>
          <w:rFonts w:hint="eastAsia" w:ascii="仿宋" w:hAnsi="仿宋" w:eastAsia="仿宋" w:cs="仿宋"/>
          <w:color w:val="000000" w:themeColor="text1"/>
          <w:spacing w:val="-8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5.餐饮服务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人员，根据实际情况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配置，不得影响采购人职工和病员的供餐服务（考虑医院刚搬迁，就餐人员不确定，餐饮服务人员根据就餐人数及时增添）。</w:t>
      </w:r>
      <w:r>
        <w:rPr>
          <w:rFonts w:hint="eastAsia" w:ascii="仿宋" w:hAnsi="仿宋" w:eastAsia="仿宋" w:cs="仿宋"/>
          <w:color w:val="000000" w:themeColor="text1"/>
          <w:spacing w:val="-8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具有</w:t>
      </w:r>
      <w:r>
        <w:rPr>
          <w:rFonts w:hint="eastAsia" w:ascii="仿宋" w:hAnsi="仿宋" w:eastAsia="仿宋" w:cs="仿宋"/>
          <w:color w:val="000000" w:themeColor="text1"/>
          <w:spacing w:val="-8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初中</w:t>
      </w:r>
      <w:r>
        <w:rPr>
          <w:rFonts w:hint="eastAsia" w:ascii="仿宋" w:hAnsi="仿宋" w:eastAsia="仿宋" w:cs="仿宋"/>
          <w:color w:val="000000" w:themeColor="text1"/>
          <w:spacing w:val="-8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以上文化程度</w:t>
      </w:r>
      <w:r>
        <w:rPr>
          <w:rFonts w:hint="eastAsia" w:ascii="仿宋" w:hAnsi="仿宋" w:eastAsia="仿宋" w:cs="仿宋"/>
          <w:color w:val="000000" w:themeColor="text1"/>
          <w:spacing w:val="-8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40A40952">
      <w:pPr>
        <w:spacing w:line="480" w:lineRule="auto"/>
        <w:outlineLvl w:val="1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八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、管理模式</w:t>
      </w:r>
    </w:p>
    <w:p w14:paraId="486E9D1C">
      <w:pPr>
        <w:spacing w:line="360" w:lineRule="auto"/>
        <w:ind w:firstLine="480" w:firstLineChars="200"/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由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成交供应商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提供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餐饮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服务，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采购人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提供经营场地，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成交供应商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按本合同约定自行组织经营。委派专业厨房工作人员及管理人员到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采购方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进行专业餐饮管理、经营，为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采购人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提供膳食服务，规范经营。</w:t>
      </w:r>
    </w:p>
    <w:p w14:paraId="7FEF0E5E">
      <w:pPr>
        <w:spacing w:line="360" w:lineRule="auto"/>
        <w:ind w:firstLine="480" w:firstLineChars="200"/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采购人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相关部门负责监督和指导餐厅经营管理工作。</w:t>
      </w:r>
    </w:p>
    <w:p w14:paraId="69028F9F">
      <w:pPr>
        <w:spacing w:line="360" w:lineRule="auto"/>
        <w:ind w:firstLine="480" w:firstLineChars="200"/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成交供应商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必须保证其经营行为合法有效；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成交供应商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承包经营期间所发生的所有债权、债务及劳资纠纷、员工人身伤害等，全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部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由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成交供应商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负责并依法承担责任。</w:t>
      </w:r>
    </w:p>
    <w:p w14:paraId="776EBD7A">
      <w:pPr>
        <w:spacing w:line="360" w:lineRule="auto"/>
        <w:ind w:firstLine="480" w:firstLineChars="200"/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采购人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有权建立监管小组（或膳食管理委员会）并制定监管细则。对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成交供应商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的原材料采购、品种、价格及成本、饮食产品质量、卫生要求等工作实施全过程检査、监督和管理指导。</w:t>
      </w:r>
    </w:p>
    <w:p w14:paraId="363938D5">
      <w:pPr>
        <w:spacing w:line="360" w:lineRule="auto"/>
        <w:ind w:firstLine="480" w:firstLineChars="200"/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（1）对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成交供应商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采购的大米、食用油品（非转基因）、鱼肉类、蔬菜类等食材来源需从大型超市、食蔬基地、原厂家或经销商等正规渠道采购合格产品检查验收；</w:t>
      </w:r>
    </w:p>
    <w:p w14:paraId="7ABFB932">
      <w:pPr>
        <w:spacing w:line="360" w:lineRule="auto"/>
        <w:ind w:firstLine="480" w:firstLineChars="200"/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（2）监督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成交供应商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的菜品品种、价格及服务等；</w:t>
      </w:r>
    </w:p>
    <w:p w14:paraId="2AD7E58D">
      <w:pPr>
        <w:spacing w:line="360" w:lineRule="auto"/>
        <w:ind w:firstLine="480" w:firstLineChars="200"/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（3）督查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食堂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的卫生安全工作，对违规行为予以处罚；</w:t>
      </w:r>
    </w:p>
    <w:p w14:paraId="7B3921E6">
      <w:pPr>
        <w:spacing w:line="360" w:lineRule="auto"/>
        <w:ind w:firstLine="480" w:firstLineChars="200"/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（4）抽查评价饮食产品的质量，对违规行为予以处罚；</w:t>
      </w:r>
    </w:p>
    <w:p w14:paraId="610A473C">
      <w:pPr>
        <w:spacing w:line="360" w:lineRule="auto"/>
        <w:ind w:firstLine="480" w:firstLineChars="200"/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（5）管理智能订餐系统，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成交供应商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每月按照餐费金额开具正规增值税普通发票，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采购人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向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成交供应商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结付餐费；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成交供应商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每月按时缴纳水、电、蒸汽等费用。</w:t>
      </w:r>
    </w:p>
    <w:p w14:paraId="075135EB">
      <w:pPr>
        <w:spacing w:line="480" w:lineRule="auto"/>
        <w:outlineLvl w:val="1"/>
        <w:rPr>
          <w:rFonts w:hint="eastAsia" w:ascii="仿宋" w:hAnsi="仿宋" w:eastAsia="仿宋" w:cs="仿宋"/>
          <w:b/>
          <w:bCs/>
          <w:color w:val="000000" w:themeColor="text1"/>
          <w:kern w:val="2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九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、经营管理措施</w:t>
      </w:r>
    </w:p>
    <w:p w14:paraId="27B1077E">
      <w:pPr>
        <w:spacing w:line="360" w:lineRule="auto"/>
        <w:ind w:firstLine="480" w:firstLineChars="200"/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强化食品安全措施，确保饮食安全，严格按照《中华人民共和国食品安全法》经营管理。</w:t>
      </w:r>
    </w:p>
    <w:p w14:paraId="53BCAAFA">
      <w:pPr>
        <w:spacing w:line="360" w:lineRule="auto"/>
        <w:ind w:firstLine="480" w:firstLineChars="200"/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（1）建立安全责任制。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成交供应商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与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采购人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签订安全责任书，按食品卫生法、产品质量法和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采购人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的要求条款组织生产经营，提供安全食品，确保饮食安全，若出现因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成交供应商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造成的食品安全事故、消防安全事故等，造成的一切损失及后果均由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成交供应商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承担。</w:t>
      </w:r>
    </w:p>
    <w:p w14:paraId="1A119A14">
      <w:pPr>
        <w:spacing w:line="360" w:lineRule="auto"/>
        <w:ind w:firstLine="480" w:firstLineChars="200"/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（2）建立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成交供应商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内部的安全监督管理体系。配备专业的食品卫生质量监督员，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成交供应商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所有员工要与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成交供应商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签订卫生安全责任书，把卫生安全责任落实到每个人。</w:t>
      </w:r>
    </w:p>
    <w:p w14:paraId="4E16D1FE">
      <w:pPr>
        <w:spacing w:line="360" w:lineRule="auto"/>
        <w:ind w:firstLine="480" w:firstLineChars="200"/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（3）建立食品安全预警制度。所有制度张贴上墙，出现问题应及时向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采购人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报告和有关部门报告，及时做出急救措施，力争把损失降到最低程度。</w:t>
      </w:r>
    </w:p>
    <w:p w14:paraId="413906B3">
      <w:pPr>
        <w:spacing w:line="360" w:lineRule="auto"/>
        <w:ind w:firstLine="480" w:firstLineChars="200"/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加强安全生产教育培训，杜绝安全隐患。做好水、电、燃气、蒸汽管理，具有相应水、电、燃气、蒸汽安全生产措施，保证落实到位。严守操作流程，生熟食品及加工用具要分类置放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防止污染，确保食品安全；无关人员严禁进入厨房及保管室；易燃易爆物品要按规定放置，工作人员离开厨房前，必须将厨房各种食品放置好，关好门窗，检查各类电源开关、设备、炉灶等。做好防火、防盗、防毒工作，杜绝意外事故的发生，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成交供应商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需合法合规严格按照《安全生产法》经营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一旦发生重大安全、设备设施损坏、人身事故，一切后果将由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成交供应商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承担。每年做好停电停水、食物中毒、消防演练等应急预案的培训，并做好台账记录。</w:t>
      </w:r>
    </w:p>
    <w:p w14:paraId="19459FE2">
      <w:pPr>
        <w:spacing w:line="360" w:lineRule="auto"/>
        <w:ind w:firstLine="480" w:firstLineChars="200"/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管理制度。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成交供应商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需在开展经营的1个月内建立食品卫生安全、安全操作规程各个环节岗位责任制等管理制度。</w:t>
      </w:r>
    </w:p>
    <w:p w14:paraId="3C7C8A3C">
      <w:pPr>
        <w:spacing w:line="480" w:lineRule="auto"/>
        <w:outlineLvl w:val="1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十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、食堂工作流程管理</w:t>
      </w:r>
    </w:p>
    <w:p w14:paraId="34717D11">
      <w:pPr>
        <w:spacing w:line="360" w:lineRule="auto"/>
        <w:ind w:firstLine="480" w:firstLineChars="200"/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制订菜单。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成交供应商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管理人员根据市场、季节、营养、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采购人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要求等综合因素制定每周食谱及菜单同时报送相关部门备案。</w:t>
      </w:r>
    </w:p>
    <w:p w14:paraId="4DF77C39">
      <w:pPr>
        <w:spacing w:line="360" w:lineRule="auto"/>
        <w:ind w:firstLine="480" w:firstLineChars="200"/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成交供应商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需制定病房信息化订餐流程，提前1天向病人及家属预订次日饮食，按病人需求送餐至病房。提供堂食及送餐服务，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成交供应商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提供信息化点餐系统。</w:t>
      </w:r>
    </w:p>
    <w:p w14:paraId="239950BE">
      <w:pPr>
        <w:spacing w:line="360" w:lineRule="auto"/>
        <w:ind w:firstLine="480" w:firstLineChars="200"/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采购。由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成交供应商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自主采购，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采购人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总务科、营养科等参与指导，但必须保证：</w:t>
      </w:r>
    </w:p>
    <w:p w14:paraId="45F04791">
      <w:pPr>
        <w:spacing w:line="360" w:lineRule="auto"/>
        <w:ind w:firstLine="480" w:firstLineChars="200"/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（1）具有可追溯性。渠道合法、安全，必须到持有卫生许可证的经营单位采购食品，到相对固定食品采购的场所，并按照国家规定索取凭证，以保证质量。蔬菜要求：新鲜、色泽鲜亮、形状好；肉类：有光泽、色红均匀、肉质紧实、不黏手、无异味，鱼虾类：色泽正常、无红变，甲壳光泽较新鲜；尽量少用半成品。</w:t>
      </w:r>
    </w:p>
    <w:p w14:paraId="17003ABC">
      <w:pPr>
        <w:spacing w:line="360" w:lineRule="auto"/>
        <w:ind w:firstLine="480" w:firstLineChars="200"/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（2）禁止采购以下食品：①地沟油、工业盐、腐败变质、油脂酸败、霉变、生虫、污秽不洁、混有异物或者其他感官性状异常，含有毒有害物质或者被有毒、有害物质污染，可能对人体健康有害的食品；②未经兽医卫生检验或者检验不合格的肉类及其制品；③超过保质期限或不符合食品标签规定的定型包装食品。</w:t>
      </w:r>
    </w:p>
    <w:p w14:paraId="56166EC1">
      <w:pPr>
        <w:spacing w:line="360" w:lineRule="auto"/>
        <w:ind w:firstLine="480" w:firstLineChars="200"/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严格执行库房管理制度，索证索票制度并有台账登记。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采购人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有权利对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成交供应商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台账进行随机检查。库房物品存放；根据相关要求分类存放，隔墙离地保持清洁。</w:t>
      </w:r>
    </w:p>
    <w:p w14:paraId="525B2A79">
      <w:pPr>
        <w:spacing w:line="360" w:lineRule="auto"/>
        <w:ind w:firstLine="480" w:firstLineChars="200"/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饭菜加工，每餐饭菜必须在规定的送餐时间前10分钟准备好，加工后的饭菜要注意保热、保洁。菜品按照留样制度留样。</w:t>
      </w:r>
    </w:p>
    <w:p w14:paraId="48D3FFDC">
      <w:pPr>
        <w:spacing w:line="360" w:lineRule="auto"/>
        <w:ind w:firstLine="480" w:firstLineChars="200"/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餐后及时清洗、清理与打扫。餐后要对厨具、餐具进行清洗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消毒，并分类放在固定位置，厨房、餐厅进行打扫、冲洗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对剩余饭菜进行处理。</w:t>
      </w:r>
    </w:p>
    <w:p w14:paraId="209189F7">
      <w:pPr>
        <w:spacing w:line="360" w:lineRule="auto"/>
        <w:ind w:firstLine="480" w:firstLineChars="200"/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每天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要进行厨具、餐具的清洗、消毒及厨房、餐厅及周边环境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的保洁，每周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大扫除一次。</w:t>
      </w:r>
    </w:p>
    <w:p w14:paraId="2B31B32A">
      <w:pPr>
        <w:spacing w:line="360" w:lineRule="auto"/>
        <w:ind w:firstLine="480" w:firstLineChars="200"/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每天进行下水道清理，因操作原因引起的管道堵塞，由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成交供应商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负责疏通，产生的费用由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成交供应商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承担。</w:t>
      </w:r>
    </w:p>
    <w:p w14:paraId="5F091D30">
      <w:pPr>
        <w:spacing w:line="480" w:lineRule="auto"/>
        <w:outlineLvl w:val="1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十一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、工作制度</w:t>
      </w:r>
    </w:p>
    <w:p w14:paraId="5E979F83">
      <w:pPr>
        <w:spacing w:line="360" w:lineRule="auto"/>
        <w:ind w:firstLine="480" w:firstLineChars="200"/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工作人员按规范程序招聘、录用，按时上、下班，坚守工作岗位。所有工作人员本着为病人、医院职工等人员服务的理念，身体健康。所有餐厅工作人员必须到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采购人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备案，提供健康证明。更换、补充人员必须经过备案。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采购人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将不定期的对人员上岗情况进行考核，考核如在1个月内达不到要求，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采购人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有权对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成交供应商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进行惩罚。</w:t>
      </w:r>
    </w:p>
    <w:p w14:paraId="367304DA">
      <w:pPr>
        <w:spacing w:line="360" w:lineRule="auto"/>
        <w:ind w:firstLine="480" w:firstLineChars="200"/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养成良好的工作习惯，各种厨具、餐具要固定放置，使用完毕后及时放回原处，各种物品不随处乱放。</w:t>
      </w:r>
    </w:p>
    <w:p w14:paraId="63001732">
      <w:pPr>
        <w:spacing w:line="360" w:lineRule="auto"/>
        <w:ind w:firstLine="480" w:firstLineChars="200"/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爱护公物。使用压面机、绞肉机、醒发箱等器具要严格遵守操作规程，重要操作规范制度上墙。清洗餐具、厨具要认真细致。</w:t>
      </w:r>
    </w:p>
    <w:p w14:paraId="75D530FC">
      <w:pPr>
        <w:spacing w:line="360" w:lineRule="auto"/>
        <w:ind w:firstLine="480" w:firstLineChars="200"/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做好食堂卫生工作。工作期间必须穿工作服、佩戴口罩，注意做好食品卫生，餐具卫生，环境卫生，个人卫生工作，如有腹泻、发烧、呕吐等疾病，应向餐厅管理人员请假。</w:t>
      </w:r>
    </w:p>
    <w:p w14:paraId="14E6BBAC">
      <w:pPr>
        <w:spacing w:line="360" w:lineRule="auto"/>
        <w:ind w:firstLine="480" w:firstLineChars="200"/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餐厅工作人员要服务规范、文明用语；工作期间内员工之间不得嬉笑打闹、发生口角。</w:t>
      </w:r>
    </w:p>
    <w:p w14:paraId="65FAAC0F">
      <w:pPr>
        <w:spacing w:line="480" w:lineRule="auto"/>
        <w:outlineLvl w:val="1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十二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、食堂卫生制度</w:t>
      </w:r>
    </w:p>
    <w:p w14:paraId="4357D8F5">
      <w:pPr>
        <w:spacing w:line="360" w:lineRule="auto"/>
        <w:ind w:firstLine="480" w:firstLineChars="200"/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采购的食品原料必须是无毒、无污染，保证新鲜并在保质期内，肉类原料须经检疫部门检疫、检验并有合格证。严格执行索票索证制度，并建立台账。</w:t>
      </w:r>
    </w:p>
    <w:p w14:paraId="4D4602CB">
      <w:pPr>
        <w:spacing w:line="360" w:lineRule="auto"/>
        <w:ind w:firstLine="480" w:firstLineChars="200"/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要做到生品与成品、熟品相隔离，成品与半成品相隔离，食品与杂物相隔离。冷藏时要做到荤腥类食品与其他食品相隔离。</w:t>
      </w:r>
    </w:p>
    <w:p w14:paraId="709244F5">
      <w:pPr>
        <w:spacing w:line="360" w:lineRule="auto"/>
        <w:ind w:firstLine="480" w:firstLineChars="200"/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严格按照挑选、去根、去皮、洗净、切配、烹调的程序制作饭菜，生熟食品分开加工（熟食品加工由专人负责，有专用加工间和专用刀具砧板）。</w:t>
      </w:r>
    </w:p>
    <w:p w14:paraId="4CFB7449">
      <w:pPr>
        <w:spacing w:line="360" w:lineRule="auto"/>
        <w:ind w:firstLine="480" w:firstLineChars="200"/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食物制作及销售过程中要注意防蝇、防灰尘，以避免杂物混入食品。</w:t>
      </w:r>
    </w:p>
    <w:p w14:paraId="0B25C9DA">
      <w:pPr>
        <w:spacing w:line="360" w:lineRule="auto"/>
        <w:ind w:firstLine="480" w:firstLineChars="200"/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不可使用隔夜饭。</w:t>
      </w:r>
    </w:p>
    <w:p w14:paraId="7917715F">
      <w:pPr>
        <w:spacing w:line="360" w:lineRule="auto"/>
        <w:ind w:firstLine="480" w:firstLineChars="200"/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保持饭菜留样48小时，留样重量不少于125克，做到每餐留样。</w:t>
      </w:r>
    </w:p>
    <w:p w14:paraId="640FD06F">
      <w:pPr>
        <w:spacing w:line="360" w:lineRule="auto"/>
        <w:ind w:firstLine="480" w:firstLineChars="200"/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各种调料不宜久置，装盛调料各种器具应经常洗涤。</w:t>
      </w:r>
    </w:p>
    <w:p w14:paraId="3F3DE369">
      <w:pPr>
        <w:spacing w:line="360" w:lineRule="auto"/>
        <w:ind w:firstLine="480" w:firstLineChars="200"/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餐具、厨具、环境卫生：</w:t>
      </w:r>
    </w:p>
    <w:p w14:paraId="1ECEED26">
      <w:pPr>
        <w:spacing w:line="360" w:lineRule="auto"/>
        <w:ind w:firstLine="480" w:firstLineChars="200"/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（1）刀、墩、板、桶、盆、筐、灶、锅、抹布等厨具要每餐清洗，保持厨具的清洁。餐具用后要一洗二刷三冲四消毒。</w:t>
      </w:r>
    </w:p>
    <w:p w14:paraId="704AE41D">
      <w:pPr>
        <w:spacing w:line="360" w:lineRule="auto"/>
        <w:ind w:firstLine="480" w:firstLineChars="200"/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（2）厨具和餐具要固定摆好。</w:t>
      </w:r>
    </w:p>
    <w:p w14:paraId="12603895">
      <w:pPr>
        <w:spacing w:line="360" w:lineRule="auto"/>
        <w:ind w:firstLine="480" w:firstLineChars="200"/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（3）环境卫生：要经常性打扫和清洗餐厅地面，做到地面无杂物和积水。</w:t>
      </w:r>
    </w:p>
    <w:p w14:paraId="3A9F6915">
      <w:pPr>
        <w:spacing w:line="360" w:lineRule="auto"/>
        <w:ind w:firstLine="480" w:firstLineChars="200"/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（4）储藏室要保持干净、干燥和通风，储藏间不得存放其他杂物及个人物件，物品存放要离地，隔墙，分类。</w:t>
      </w:r>
    </w:p>
    <w:p w14:paraId="1D413B71">
      <w:pPr>
        <w:spacing w:line="360" w:lineRule="auto"/>
        <w:ind w:firstLine="480" w:firstLineChars="200"/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（5）对餐厅周围的阴沟、角落、厨余垃圾桶，垃圾堆要经常性清理，预防细菌感染食物。</w:t>
      </w:r>
    </w:p>
    <w:p w14:paraId="3C2EAEC7">
      <w:pPr>
        <w:spacing w:line="360" w:lineRule="auto"/>
        <w:ind w:firstLine="480" w:firstLineChars="200"/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（6）对存放厨具，餐具的各个角落要经常抹洗。</w:t>
      </w:r>
    </w:p>
    <w:p w14:paraId="46B49D6E">
      <w:pPr>
        <w:spacing w:line="360" w:lineRule="auto"/>
        <w:ind w:firstLine="480" w:firstLineChars="200"/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餐厅工作人员个人卫生：</w:t>
      </w:r>
    </w:p>
    <w:p w14:paraId="0079A88B">
      <w:pPr>
        <w:spacing w:line="360" w:lineRule="auto"/>
        <w:ind w:firstLine="480" w:firstLineChars="200"/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（1）餐厅工作人员要做到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四勤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勤洗手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剪指甲；勤洗衣服；勤洗澡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理发；勤换工作服。</w:t>
      </w:r>
    </w:p>
    <w:p w14:paraId="502913DD">
      <w:pPr>
        <w:spacing w:line="360" w:lineRule="auto"/>
        <w:ind w:firstLine="480" w:firstLineChars="200"/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（2）在工作前及处理食品原料后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按照7步洗手法洗手，直接用手接触入口食品之前(如切菜,加工面粉等)应注意手卫生。</w:t>
      </w:r>
    </w:p>
    <w:p w14:paraId="24BB45CC">
      <w:pPr>
        <w:spacing w:line="360" w:lineRule="auto"/>
        <w:ind w:firstLine="480" w:firstLineChars="200"/>
        <w:outlineLvl w:val="1"/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（3）不得在食品加工期间及销售食品前抽烟，不得对着食品咳嗽、打喷嚏，不随处吐痰。</w:t>
      </w:r>
    </w:p>
    <w:p w14:paraId="76F43A21"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ヒラギノ角ゴ Pro W3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NjZGJkMTRkMTRjMWMyZGEwM2FkM2VhM2EzMzBjNzQifQ=="/>
  </w:docVars>
  <w:rsids>
    <w:rsidRoot w:val="398A1CB5"/>
    <w:rsid w:val="398A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widowControl/>
      <w:ind w:left="480" w:right="-341" w:firstLine="513"/>
    </w:pPr>
    <w:rPr>
      <w:kern w:val="0"/>
      <w:sz w:val="24"/>
      <w:szCs w:val="20"/>
    </w:rPr>
  </w:style>
  <w:style w:type="paragraph" w:customStyle="1" w:styleId="5">
    <w:name w:val="正文 A"/>
    <w:qFormat/>
    <w:uiPriority w:val="0"/>
    <w:pPr>
      <w:widowControl w:val="0"/>
      <w:jc w:val="both"/>
    </w:pPr>
    <w:rPr>
      <w:rFonts w:ascii="Calibri" w:hAnsi="Calibri" w:eastAsia="ヒラギノ角ゴ Pro W3" w:cs="Times New Roman"/>
      <w:color w:val="000000"/>
      <w:kern w:val="2"/>
      <w:sz w:val="21"/>
      <w:lang w:val="en-US" w:eastAsia="zh-CN" w:bidi="ar-SA"/>
    </w:rPr>
  </w:style>
  <w:style w:type="paragraph" w:customStyle="1" w:styleId="6">
    <w:name w:val="p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2024-09-03T03:47:00Z</dcterms:created>
  <dc:creator>左</dc:creator>
  <cp:lastModifiedBy>左</cp:lastModifiedBy>
  <dcterms:modified xsi:type="dcterms:W3CDTF">2024-09-03T03:48:19Z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54D07E2DD07D4F02BE460B8742D404F3_11</vt:lpwstr>
  </property>
</Properties>
</file>