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一、项目概况：</w:t>
      </w:r>
    </w:p>
    <w:p>
      <w:pPr>
        <w:spacing w:line="360" w:lineRule="auto"/>
        <w:ind w:firstLine="488" w:firstLineChars="200"/>
        <w:rPr>
          <w:rFonts w:hint="eastAsia" w:ascii="仿宋" w:hAnsi="仿宋" w:eastAsia="仿宋" w:cs="仿宋"/>
          <w:bCs/>
          <w:color w:val="000000"/>
          <w:spacing w:val="2"/>
          <w:sz w:val="24"/>
          <w:highlight w:val="none"/>
        </w:rPr>
      </w:pPr>
      <w:r>
        <w:rPr>
          <w:rFonts w:hint="eastAsia" w:ascii="仿宋" w:hAnsi="仿宋" w:eastAsia="仿宋" w:cs="仿宋"/>
          <w:bCs/>
          <w:color w:val="000000"/>
          <w:spacing w:val="2"/>
          <w:sz w:val="24"/>
          <w:highlight w:val="none"/>
        </w:rPr>
        <w:t>1、常州工学院辽河路校区占地约1000亩，在校师生约12000人。</w:t>
      </w:r>
    </w:p>
    <w:p>
      <w:pPr>
        <w:spacing w:line="360" w:lineRule="auto"/>
        <w:ind w:firstLine="488" w:firstLineChars="200"/>
        <w:rPr>
          <w:rFonts w:hint="eastAsia" w:ascii="仿宋" w:hAnsi="仿宋" w:eastAsia="仿宋" w:cs="仿宋"/>
          <w:bCs/>
          <w:color w:val="000000"/>
          <w:spacing w:val="2"/>
          <w:sz w:val="24"/>
          <w:highlight w:val="none"/>
        </w:rPr>
      </w:pPr>
      <w:r>
        <w:rPr>
          <w:rFonts w:hint="eastAsia" w:ascii="仿宋" w:hAnsi="仿宋" w:eastAsia="仿宋" w:cs="仿宋"/>
          <w:bCs/>
          <w:color w:val="000000"/>
          <w:spacing w:val="2"/>
          <w:sz w:val="24"/>
          <w:highlight w:val="none"/>
        </w:rPr>
        <w:t>2、本次招标食堂情况</w:t>
      </w:r>
    </w:p>
    <w:p>
      <w:pPr>
        <w:spacing w:line="360" w:lineRule="auto"/>
        <w:ind w:firstLine="488" w:firstLineChars="200"/>
        <w:rPr>
          <w:rFonts w:hint="eastAsia" w:ascii="仿宋" w:hAnsi="仿宋" w:eastAsia="仿宋" w:cs="仿宋"/>
          <w:bCs/>
          <w:color w:val="000000"/>
          <w:spacing w:val="2"/>
          <w:sz w:val="24"/>
          <w:highlight w:val="none"/>
        </w:rPr>
      </w:pPr>
      <w:r>
        <w:rPr>
          <w:rFonts w:hint="eastAsia" w:ascii="仿宋" w:hAnsi="仿宋" w:eastAsia="仿宋" w:cs="仿宋"/>
          <w:bCs/>
          <w:color w:val="000000"/>
          <w:spacing w:val="2"/>
          <w:sz w:val="24"/>
          <w:highlight w:val="none"/>
        </w:rPr>
        <w:t>（1）桃蹊餐厅（三食堂）三楼北，餐位约100个。</w:t>
      </w:r>
    </w:p>
    <w:p>
      <w:pPr>
        <w:spacing w:line="360" w:lineRule="auto"/>
        <w:ind w:firstLine="488" w:firstLineChars="200"/>
        <w:rPr>
          <w:rFonts w:hint="eastAsia" w:ascii="仿宋" w:hAnsi="仿宋" w:eastAsia="仿宋" w:cs="仿宋"/>
          <w:bCs/>
          <w:color w:val="000000"/>
          <w:spacing w:val="2"/>
          <w:sz w:val="24"/>
          <w:highlight w:val="none"/>
        </w:rPr>
      </w:pPr>
      <w:r>
        <w:rPr>
          <w:rFonts w:hint="eastAsia" w:ascii="仿宋" w:hAnsi="仿宋" w:eastAsia="仿宋" w:cs="仿宋"/>
          <w:bCs/>
          <w:color w:val="000000"/>
          <w:spacing w:val="2"/>
          <w:sz w:val="24"/>
          <w:highlight w:val="none"/>
        </w:rPr>
        <w:t>（2）现有粗加工间、切配间、操作间、洗消间、更衣室、仓库等。具体情况以现场实际及设备清单（见附件）为准。</w:t>
      </w:r>
    </w:p>
    <w:p>
      <w:pPr>
        <w:spacing w:line="360" w:lineRule="auto"/>
        <w:ind w:firstLine="488" w:firstLineChars="200"/>
        <w:rPr>
          <w:rFonts w:hint="eastAsia" w:ascii="仿宋" w:hAnsi="仿宋" w:eastAsia="仿宋" w:cs="仿宋"/>
          <w:bCs/>
          <w:color w:val="000000"/>
          <w:spacing w:val="2"/>
          <w:sz w:val="24"/>
          <w:highlight w:val="none"/>
        </w:rPr>
      </w:pPr>
      <w:r>
        <w:rPr>
          <w:rFonts w:hint="eastAsia" w:ascii="仿宋" w:hAnsi="仿宋" w:eastAsia="仿宋" w:cs="仿宋"/>
          <w:bCs/>
          <w:color w:val="000000"/>
          <w:spacing w:val="2"/>
          <w:sz w:val="24"/>
          <w:highlight w:val="none"/>
        </w:rPr>
        <w:t>3、本次招标标的经营范围：清真餐饮</w:t>
      </w:r>
    </w:p>
    <w:p>
      <w:pPr>
        <w:spacing w:line="360" w:lineRule="auto"/>
        <w:ind w:firstLine="488" w:firstLineChars="200"/>
        <w:jc w:val="left"/>
        <w:rPr>
          <w:rFonts w:hint="eastAsia" w:ascii="仿宋" w:hAnsi="仿宋" w:eastAsia="仿宋" w:cs="仿宋"/>
          <w:bCs/>
          <w:color w:val="000000"/>
          <w:spacing w:val="2"/>
          <w:sz w:val="24"/>
          <w:highlight w:val="none"/>
        </w:rPr>
      </w:pPr>
      <w:r>
        <w:rPr>
          <w:rFonts w:hint="eastAsia" w:ascii="仿宋" w:hAnsi="仿宋" w:eastAsia="仿宋" w:cs="仿宋"/>
          <w:bCs/>
          <w:color w:val="000000"/>
          <w:spacing w:val="2"/>
          <w:sz w:val="24"/>
          <w:highlight w:val="none"/>
        </w:rPr>
        <w:t>4、委托经营服务期为三年，合同一年一签（以通知进场时间为准）。在经营期间，要严格按合同执行，服从</w:t>
      </w:r>
      <w:r>
        <w:rPr>
          <w:rFonts w:hint="eastAsia" w:ascii="仿宋" w:hAnsi="仿宋" w:eastAsia="仿宋" w:cs="仿宋"/>
          <w:bCs/>
          <w:color w:val="000000"/>
          <w:spacing w:val="2"/>
          <w:sz w:val="24"/>
          <w:highlight w:val="none"/>
          <w:lang w:eastAsia="zh-CN"/>
        </w:rPr>
        <w:t>采购人</w:t>
      </w:r>
      <w:r>
        <w:rPr>
          <w:rFonts w:hint="eastAsia" w:ascii="仿宋" w:hAnsi="仿宋" w:eastAsia="仿宋" w:cs="仿宋"/>
          <w:bCs/>
          <w:color w:val="000000"/>
          <w:spacing w:val="2"/>
          <w:sz w:val="24"/>
          <w:highlight w:val="none"/>
        </w:rPr>
        <w:t>的管理。</w:t>
      </w:r>
    </w:p>
    <w:p>
      <w:pPr>
        <w:spacing w:line="360" w:lineRule="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 xml:space="preserve">二、管理要求   </w:t>
      </w:r>
    </w:p>
    <w:p>
      <w:pPr>
        <w:spacing w:line="360" w:lineRule="auto"/>
        <w:ind w:firstLine="488" w:firstLineChars="200"/>
        <w:rPr>
          <w:rFonts w:hint="eastAsia" w:ascii="仿宋" w:hAnsi="仿宋" w:eastAsia="仿宋" w:cs="仿宋"/>
          <w:bCs/>
          <w:color w:val="000000"/>
          <w:spacing w:val="2"/>
          <w:sz w:val="24"/>
          <w:highlight w:val="none"/>
        </w:rPr>
      </w:pPr>
      <w:r>
        <w:rPr>
          <w:rFonts w:hint="eastAsia" w:ascii="仿宋" w:hAnsi="仿宋" w:eastAsia="仿宋" w:cs="仿宋"/>
          <w:bCs/>
          <w:color w:val="000000"/>
          <w:spacing w:val="2"/>
          <w:sz w:val="24"/>
          <w:highlight w:val="none"/>
        </w:rPr>
        <w:t>1、供应商必须严格遵守《食品安全法》、《餐饮业食品卫生管理办法》、《高等学校清真食堂管理办法（试行）》、《学校食堂与学生集体用餐卫生管理规定》、《消防安全法》等相关法律法规和《常州工学院食堂管理制度》；符合经营伊斯兰穆斯林饮食的要求。</w:t>
      </w:r>
    </w:p>
    <w:p>
      <w:pPr>
        <w:spacing w:line="360" w:lineRule="auto"/>
        <w:ind w:firstLine="488" w:firstLineChars="200"/>
        <w:rPr>
          <w:rFonts w:hint="eastAsia" w:ascii="仿宋" w:hAnsi="仿宋" w:eastAsia="仿宋" w:cs="仿宋"/>
          <w:bCs/>
          <w:color w:val="000000"/>
          <w:spacing w:val="2"/>
          <w:sz w:val="24"/>
          <w:highlight w:val="none"/>
        </w:rPr>
      </w:pPr>
      <w:r>
        <w:rPr>
          <w:rFonts w:hint="eastAsia" w:ascii="仿宋" w:hAnsi="仿宋" w:eastAsia="仿宋" w:cs="仿宋"/>
          <w:bCs/>
          <w:color w:val="000000"/>
          <w:spacing w:val="2"/>
          <w:sz w:val="24"/>
          <w:highlight w:val="none"/>
        </w:rPr>
        <w:t>2、供应商必须无条件接受上级卫生行政主管部门、</w:t>
      </w:r>
      <w:r>
        <w:rPr>
          <w:rFonts w:hint="eastAsia" w:ascii="仿宋" w:hAnsi="仿宋" w:eastAsia="仿宋" w:cs="仿宋"/>
          <w:bCs/>
          <w:color w:val="000000"/>
          <w:spacing w:val="2"/>
          <w:sz w:val="24"/>
          <w:highlight w:val="none"/>
          <w:lang w:eastAsia="zh-CN"/>
        </w:rPr>
        <w:t>采购人</w:t>
      </w:r>
      <w:r>
        <w:rPr>
          <w:rFonts w:hint="eastAsia" w:ascii="仿宋" w:hAnsi="仿宋" w:eastAsia="仿宋" w:cs="仿宋"/>
          <w:bCs/>
          <w:color w:val="000000"/>
          <w:spacing w:val="2"/>
          <w:sz w:val="24"/>
          <w:highlight w:val="none"/>
        </w:rPr>
        <w:t>后勤管理处、保卫处等相关职能部门以及有关伙食监督管理的校内组织对食品卫生、经营范围、销售价格、服务质量、消防治安等方面的监督、检查、管理、考核。</w:t>
      </w:r>
    </w:p>
    <w:p>
      <w:pPr>
        <w:spacing w:line="360" w:lineRule="auto"/>
        <w:ind w:firstLine="488" w:firstLineChars="200"/>
        <w:rPr>
          <w:rFonts w:hint="eastAsia" w:ascii="仿宋" w:hAnsi="仿宋" w:eastAsia="仿宋" w:cs="仿宋"/>
          <w:bCs/>
          <w:color w:val="000000"/>
          <w:spacing w:val="2"/>
          <w:sz w:val="24"/>
          <w:highlight w:val="none"/>
        </w:rPr>
      </w:pPr>
      <w:r>
        <w:rPr>
          <w:rFonts w:hint="eastAsia" w:ascii="仿宋" w:hAnsi="仿宋" w:eastAsia="仿宋" w:cs="仿宋"/>
          <w:bCs/>
          <w:color w:val="000000"/>
          <w:spacing w:val="2"/>
          <w:sz w:val="24"/>
          <w:highlight w:val="none"/>
        </w:rPr>
        <w:t>3、节假日（寒暑假）须根据</w:t>
      </w:r>
      <w:r>
        <w:rPr>
          <w:rFonts w:hint="eastAsia" w:ascii="仿宋" w:hAnsi="仿宋" w:eastAsia="仿宋" w:cs="仿宋"/>
          <w:bCs/>
          <w:color w:val="000000"/>
          <w:spacing w:val="2"/>
          <w:sz w:val="24"/>
          <w:highlight w:val="none"/>
          <w:lang w:eastAsia="zh-CN"/>
        </w:rPr>
        <w:t>采购人</w:t>
      </w:r>
      <w:r>
        <w:rPr>
          <w:rFonts w:hint="eastAsia" w:ascii="仿宋" w:hAnsi="仿宋" w:eastAsia="仿宋" w:cs="仿宋"/>
          <w:bCs/>
          <w:color w:val="000000"/>
          <w:spacing w:val="2"/>
          <w:sz w:val="24"/>
          <w:highlight w:val="none"/>
        </w:rPr>
        <w:t>要求，确保正常供应。</w:t>
      </w:r>
    </w:p>
    <w:p>
      <w:pPr>
        <w:spacing w:line="360" w:lineRule="auto"/>
        <w:ind w:firstLine="488" w:firstLineChars="200"/>
        <w:rPr>
          <w:rFonts w:hint="eastAsia" w:ascii="仿宋" w:hAnsi="仿宋" w:eastAsia="仿宋" w:cs="仿宋"/>
          <w:bCs/>
          <w:color w:val="000000"/>
          <w:spacing w:val="2"/>
          <w:sz w:val="24"/>
          <w:highlight w:val="none"/>
        </w:rPr>
      </w:pPr>
      <w:r>
        <w:rPr>
          <w:rFonts w:hint="eastAsia" w:ascii="仿宋" w:hAnsi="仿宋" w:eastAsia="仿宋" w:cs="仿宋"/>
          <w:bCs/>
          <w:color w:val="000000"/>
          <w:spacing w:val="2"/>
          <w:sz w:val="24"/>
          <w:highlight w:val="none"/>
        </w:rPr>
        <w:t>4、经营期间禁止收取现金，必须通过一卡通系统收费；食堂营业款由</w:t>
      </w:r>
      <w:r>
        <w:rPr>
          <w:rFonts w:hint="eastAsia" w:ascii="仿宋" w:hAnsi="仿宋" w:eastAsia="仿宋" w:cs="仿宋"/>
          <w:bCs/>
          <w:color w:val="000000"/>
          <w:spacing w:val="2"/>
          <w:sz w:val="24"/>
          <w:highlight w:val="none"/>
          <w:lang w:eastAsia="zh-CN"/>
        </w:rPr>
        <w:t>采购人</w:t>
      </w:r>
      <w:r>
        <w:rPr>
          <w:rFonts w:hint="eastAsia" w:ascii="仿宋" w:hAnsi="仿宋" w:eastAsia="仿宋" w:cs="仿宋"/>
          <w:bCs/>
          <w:color w:val="000000"/>
          <w:spacing w:val="2"/>
          <w:sz w:val="24"/>
          <w:highlight w:val="none"/>
        </w:rPr>
        <w:t>计划财务处通过一卡通系统统一结算。</w:t>
      </w:r>
    </w:p>
    <w:p>
      <w:pPr>
        <w:spacing w:line="360" w:lineRule="auto"/>
        <w:ind w:firstLine="488" w:firstLineChars="200"/>
        <w:rPr>
          <w:rFonts w:hint="eastAsia" w:ascii="仿宋" w:hAnsi="仿宋" w:eastAsia="仿宋" w:cs="仿宋"/>
          <w:bCs/>
          <w:color w:val="000000"/>
          <w:spacing w:val="2"/>
          <w:sz w:val="24"/>
          <w:highlight w:val="none"/>
        </w:rPr>
      </w:pPr>
      <w:r>
        <w:rPr>
          <w:rFonts w:hint="eastAsia" w:ascii="仿宋" w:hAnsi="仿宋" w:eastAsia="仿宋" w:cs="仿宋"/>
          <w:bCs/>
          <w:color w:val="000000"/>
          <w:spacing w:val="2"/>
          <w:sz w:val="24"/>
          <w:highlight w:val="none"/>
        </w:rPr>
        <w:t>5、须配备项目现场负责人1名，其必须具备中专（高中）及以上文化程度。</w:t>
      </w:r>
      <w:r>
        <w:rPr>
          <w:rFonts w:hint="eastAsia" w:ascii="仿宋" w:hAnsi="仿宋" w:eastAsia="仿宋" w:cs="仿宋"/>
          <w:b w:val="0"/>
          <w:bCs/>
          <w:color w:val="000000"/>
          <w:spacing w:val="2"/>
          <w:sz w:val="24"/>
          <w:highlight w:val="none"/>
        </w:rPr>
        <w:t>评标现场答辩人必须为供应商委派的本招标项目现场负责人。</w:t>
      </w:r>
    </w:p>
    <w:p>
      <w:pPr>
        <w:spacing w:line="360" w:lineRule="auto"/>
        <w:ind w:firstLine="488" w:firstLineChars="200"/>
        <w:rPr>
          <w:rFonts w:hint="eastAsia" w:ascii="仿宋" w:hAnsi="仿宋" w:eastAsia="仿宋" w:cs="仿宋"/>
          <w:bCs/>
          <w:color w:val="000000"/>
          <w:spacing w:val="2"/>
          <w:sz w:val="24"/>
          <w:highlight w:val="none"/>
        </w:rPr>
      </w:pPr>
      <w:r>
        <w:rPr>
          <w:rFonts w:hint="eastAsia" w:ascii="仿宋" w:hAnsi="仿宋" w:eastAsia="仿宋" w:cs="仿宋"/>
          <w:bCs/>
          <w:color w:val="000000"/>
          <w:spacing w:val="2"/>
          <w:sz w:val="24"/>
          <w:highlight w:val="none"/>
        </w:rPr>
        <w:t>6、须配备1名专职食品安全管理员。</w:t>
      </w:r>
    </w:p>
    <w:p>
      <w:pPr>
        <w:spacing w:line="360" w:lineRule="auto"/>
        <w:ind w:firstLine="488" w:firstLineChars="200"/>
        <w:rPr>
          <w:rFonts w:hint="eastAsia" w:ascii="仿宋" w:hAnsi="仿宋" w:eastAsia="仿宋" w:cs="仿宋"/>
          <w:bCs/>
          <w:color w:val="000000"/>
          <w:spacing w:val="2"/>
          <w:sz w:val="24"/>
          <w:highlight w:val="none"/>
        </w:rPr>
      </w:pPr>
      <w:r>
        <w:rPr>
          <w:rFonts w:hint="eastAsia" w:ascii="仿宋" w:hAnsi="仿宋" w:eastAsia="仿宋" w:cs="仿宋"/>
          <w:bCs/>
          <w:color w:val="000000"/>
          <w:spacing w:val="2"/>
          <w:sz w:val="24"/>
          <w:highlight w:val="none"/>
        </w:rPr>
        <w:t>7、</w:t>
      </w:r>
      <w:r>
        <w:rPr>
          <w:rFonts w:hint="eastAsia" w:ascii="仿宋" w:hAnsi="仿宋" w:eastAsia="仿宋" w:cs="仿宋"/>
          <w:bCs/>
          <w:color w:val="000000"/>
          <w:spacing w:val="2"/>
          <w:sz w:val="24"/>
          <w:highlight w:val="none"/>
          <w:lang w:eastAsia="zh-CN"/>
        </w:rPr>
        <w:t>须</w:t>
      </w:r>
      <w:r>
        <w:rPr>
          <w:rFonts w:hint="eastAsia" w:ascii="仿宋" w:hAnsi="仿宋" w:eastAsia="仿宋" w:cs="仿宋"/>
          <w:bCs/>
          <w:color w:val="000000"/>
          <w:spacing w:val="2"/>
          <w:sz w:val="24"/>
          <w:highlight w:val="none"/>
        </w:rPr>
        <w:t>配备至少1名厨师，并具备有2年</w:t>
      </w:r>
      <w:r>
        <w:rPr>
          <w:rFonts w:hint="eastAsia" w:ascii="仿宋" w:hAnsi="仿宋" w:eastAsia="仿宋" w:cs="仿宋"/>
          <w:bCs/>
          <w:color w:val="000000"/>
          <w:spacing w:val="2"/>
          <w:sz w:val="24"/>
          <w:highlight w:val="none"/>
          <w:lang w:eastAsia="zh-CN"/>
        </w:rPr>
        <w:t>及</w:t>
      </w:r>
      <w:r>
        <w:rPr>
          <w:rFonts w:hint="eastAsia" w:ascii="仿宋" w:hAnsi="仿宋" w:eastAsia="仿宋" w:cs="仿宋"/>
          <w:bCs/>
          <w:color w:val="000000"/>
          <w:spacing w:val="2"/>
          <w:sz w:val="24"/>
          <w:highlight w:val="none"/>
        </w:rPr>
        <w:t>以上清真餐饮从业经历。</w:t>
      </w:r>
    </w:p>
    <w:p>
      <w:pPr>
        <w:spacing w:line="360" w:lineRule="auto"/>
        <w:ind w:firstLine="488" w:firstLineChars="200"/>
        <w:rPr>
          <w:rFonts w:hint="eastAsia" w:ascii="仿宋" w:hAnsi="仿宋" w:eastAsia="仿宋" w:cs="仿宋"/>
          <w:bCs/>
          <w:color w:val="000000"/>
          <w:spacing w:val="2"/>
          <w:sz w:val="24"/>
          <w:highlight w:val="none"/>
        </w:rPr>
      </w:pPr>
      <w:r>
        <w:rPr>
          <w:rFonts w:hint="eastAsia" w:ascii="仿宋" w:hAnsi="仿宋" w:eastAsia="仿宋" w:cs="仿宋"/>
          <w:bCs/>
          <w:color w:val="000000"/>
          <w:spacing w:val="2"/>
          <w:sz w:val="24"/>
          <w:highlight w:val="none"/>
        </w:rPr>
        <w:t>8、</w:t>
      </w:r>
      <w:r>
        <w:rPr>
          <w:rFonts w:hint="eastAsia" w:ascii="仿宋" w:hAnsi="仿宋" w:eastAsia="仿宋" w:cs="仿宋"/>
          <w:bCs/>
          <w:color w:val="000000"/>
          <w:spacing w:val="2"/>
          <w:sz w:val="24"/>
          <w:highlight w:val="none"/>
          <w:lang w:eastAsia="zh-CN"/>
        </w:rPr>
        <w:t>采购人</w:t>
      </w:r>
      <w:r>
        <w:rPr>
          <w:rFonts w:hint="eastAsia" w:ascii="仿宋" w:hAnsi="仿宋" w:eastAsia="仿宋" w:cs="仿宋"/>
          <w:bCs/>
          <w:color w:val="000000"/>
          <w:spacing w:val="2"/>
          <w:sz w:val="24"/>
          <w:highlight w:val="none"/>
        </w:rPr>
        <w:t>提供现有基本设施设备（见附件），成交供应商负责使用过程中的维护保养。如因经营需要增添设备，由成交供应商报</w:t>
      </w:r>
      <w:r>
        <w:rPr>
          <w:rFonts w:hint="eastAsia" w:ascii="仿宋" w:hAnsi="仿宋" w:eastAsia="仿宋" w:cs="仿宋"/>
          <w:bCs/>
          <w:color w:val="000000"/>
          <w:spacing w:val="2"/>
          <w:sz w:val="24"/>
          <w:highlight w:val="none"/>
          <w:lang w:eastAsia="zh-CN"/>
        </w:rPr>
        <w:t>采购人</w:t>
      </w:r>
      <w:r>
        <w:rPr>
          <w:rFonts w:hint="eastAsia" w:ascii="仿宋" w:hAnsi="仿宋" w:eastAsia="仿宋" w:cs="仿宋"/>
          <w:bCs/>
          <w:color w:val="000000"/>
          <w:spacing w:val="2"/>
          <w:sz w:val="24"/>
          <w:highlight w:val="none"/>
        </w:rPr>
        <w:t>后勤管理处同意后自行采购，燃气设备必须有熄火保护装置，</w:t>
      </w:r>
      <w:r>
        <w:rPr>
          <w:rFonts w:hint="eastAsia" w:ascii="仿宋" w:hAnsi="仿宋" w:eastAsia="仿宋" w:cs="仿宋"/>
          <w:bCs/>
          <w:color w:val="000000"/>
          <w:spacing w:val="2"/>
          <w:sz w:val="24"/>
          <w:highlight w:val="none"/>
          <w:lang w:eastAsia="zh-CN"/>
        </w:rPr>
        <w:t>采购人</w:t>
      </w:r>
      <w:r>
        <w:rPr>
          <w:rFonts w:hint="eastAsia" w:ascii="仿宋" w:hAnsi="仿宋" w:eastAsia="仿宋" w:cs="仿宋"/>
          <w:bCs/>
          <w:color w:val="000000"/>
          <w:spacing w:val="2"/>
          <w:sz w:val="24"/>
          <w:highlight w:val="none"/>
        </w:rPr>
        <w:t>不承担费用。合同期结束，自行采购设备由经营单位自行处理。</w:t>
      </w:r>
    </w:p>
    <w:p>
      <w:pPr>
        <w:spacing w:line="360" w:lineRule="auto"/>
        <w:ind w:firstLine="488" w:firstLineChars="200"/>
        <w:rPr>
          <w:rFonts w:hint="eastAsia" w:ascii="仿宋" w:hAnsi="仿宋" w:eastAsia="仿宋" w:cs="仿宋"/>
          <w:bCs/>
          <w:color w:val="000000"/>
          <w:spacing w:val="2"/>
          <w:sz w:val="24"/>
          <w:highlight w:val="none"/>
        </w:rPr>
      </w:pPr>
      <w:r>
        <w:rPr>
          <w:rFonts w:hint="eastAsia" w:ascii="仿宋" w:hAnsi="仿宋" w:eastAsia="仿宋" w:cs="仿宋"/>
          <w:bCs/>
          <w:color w:val="000000"/>
          <w:spacing w:val="2"/>
          <w:sz w:val="24"/>
          <w:highlight w:val="none"/>
        </w:rPr>
        <w:t>9、</w:t>
      </w:r>
      <w:r>
        <w:rPr>
          <w:rFonts w:hint="eastAsia" w:ascii="仿宋" w:hAnsi="仿宋" w:eastAsia="仿宋" w:cs="仿宋"/>
          <w:bCs/>
          <w:color w:val="000000"/>
          <w:spacing w:val="2"/>
          <w:sz w:val="24"/>
          <w:highlight w:val="none"/>
          <w:lang w:eastAsia="zh-CN"/>
        </w:rPr>
        <w:t>采购人</w:t>
      </w:r>
      <w:r>
        <w:rPr>
          <w:rFonts w:hint="eastAsia" w:ascii="仿宋" w:hAnsi="仿宋" w:eastAsia="仿宋" w:cs="仿宋"/>
          <w:bCs/>
          <w:color w:val="000000"/>
          <w:spacing w:val="2"/>
          <w:sz w:val="24"/>
          <w:highlight w:val="none"/>
        </w:rPr>
        <w:t>有偿提供自来水、电、天然气。水电气收费标准暂按水4.00元/吨、电0.55元/度、天然气3.00元/立方结算，如遇水电气价格政策性调整，收费标准同步调整。</w:t>
      </w:r>
    </w:p>
    <w:p>
      <w:pPr>
        <w:spacing w:line="360" w:lineRule="auto"/>
        <w:ind w:firstLine="488" w:firstLineChars="200"/>
        <w:rPr>
          <w:rFonts w:hint="eastAsia" w:ascii="仿宋" w:hAnsi="仿宋" w:eastAsia="仿宋" w:cs="仿宋"/>
          <w:bCs/>
          <w:color w:val="000000"/>
          <w:spacing w:val="2"/>
          <w:sz w:val="24"/>
          <w:highlight w:val="none"/>
        </w:rPr>
      </w:pPr>
      <w:r>
        <w:rPr>
          <w:rFonts w:hint="eastAsia" w:ascii="仿宋" w:hAnsi="仿宋" w:eastAsia="仿宋" w:cs="仿宋"/>
          <w:bCs/>
          <w:color w:val="000000"/>
          <w:spacing w:val="2"/>
          <w:sz w:val="24"/>
          <w:highlight w:val="none"/>
        </w:rPr>
        <w:t>10、成交供应商负责经营范围内的炊具、餐具清洁消毒、餐厅及周边的卫生保洁。</w:t>
      </w:r>
    </w:p>
    <w:p>
      <w:pPr>
        <w:spacing w:line="360" w:lineRule="auto"/>
        <w:ind w:firstLine="422" w:firstLineChars="200"/>
        <w:rPr>
          <w:rFonts w:hint="eastAsia" w:ascii="仿宋" w:hAnsi="仿宋" w:eastAsia="仿宋" w:cs="仿宋"/>
          <w:b/>
          <w:bCs/>
          <w:color w:val="000000"/>
          <w:spacing w:val="2"/>
          <w:sz w:val="24"/>
          <w:highlight w:val="none"/>
        </w:rPr>
      </w:pPr>
      <w:r>
        <w:rPr>
          <w:rFonts w:hint="eastAsia"/>
          <w:b/>
          <w:bCs/>
          <w:color w:val="000000"/>
          <w:highlight w:val="none"/>
        </w:rPr>
        <w:t xml:space="preserve"> </w:t>
      </w:r>
      <w:r>
        <w:rPr>
          <w:rFonts w:hint="eastAsia" w:ascii="仿宋" w:hAnsi="仿宋" w:eastAsia="仿宋" w:cs="仿宋"/>
          <w:b/>
          <w:bCs/>
          <w:color w:val="000000"/>
          <w:spacing w:val="2"/>
          <w:sz w:val="24"/>
          <w:highlight w:val="none"/>
        </w:rPr>
        <w:t>11、</w:t>
      </w:r>
      <w:r>
        <w:rPr>
          <w:rFonts w:hint="eastAsia" w:ascii="仿宋" w:hAnsi="仿宋" w:eastAsia="仿宋" w:cs="仿宋"/>
          <w:b/>
          <w:bCs w:val="0"/>
          <w:color w:val="000000"/>
          <w:spacing w:val="2"/>
          <w:sz w:val="24"/>
          <w:highlight w:val="none"/>
        </w:rPr>
        <w:t>成交供应商</w:t>
      </w:r>
      <w:r>
        <w:rPr>
          <w:rFonts w:hint="eastAsia" w:ascii="仿宋" w:hAnsi="仿宋" w:eastAsia="仿宋" w:cs="仿宋"/>
          <w:b/>
          <w:bCs/>
          <w:color w:val="000000"/>
          <w:spacing w:val="2"/>
          <w:sz w:val="24"/>
          <w:highlight w:val="none"/>
        </w:rPr>
        <w:t>须为食堂投保公众责任险,最高赔付额为人民币300万元。</w:t>
      </w:r>
    </w:p>
    <w:p>
      <w:pPr>
        <w:spacing w:line="360" w:lineRule="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四、考核要求</w:t>
      </w:r>
    </w:p>
    <w:p>
      <w:pPr>
        <w:spacing w:line="360" w:lineRule="auto"/>
        <w:ind w:firstLine="488" w:firstLineChars="200"/>
        <w:jc w:val="left"/>
        <w:rPr>
          <w:rFonts w:hint="eastAsia" w:ascii="仿宋" w:hAnsi="仿宋" w:eastAsia="仿宋" w:cs="仿宋"/>
          <w:bCs/>
          <w:color w:val="000000"/>
          <w:spacing w:val="2"/>
          <w:sz w:val="24"/>
          <w:highlight w:val="none"/>
        </w:rPr>
      </w:pPr>
      <w:r>
        <w:rPr>
          <w:rFonts w:hint="eastAsia" w:ascii="仿宋" w:hAnsi="仿宋" w:eastAsia="仿宋" w:cs="仿宋"/>
          <w:bCs/>
          <w:color w:val="000000"/>
          <w:spacing w:val="2"/>
          <w:sz w:val="24"/>
          <w:highlight w:val="none"/>
        </w:rPr>
        <w:t>1.成交供应商承诺就餐满意率（最低不低于85%）。</w:t>
      </w:r>
      <w:r>
        <w:rPr>
          <w:rFonts w:hint="eastAsia" w:ascii="仿宋" w:hAnsi="仿宋" w:eastAsia="仿宋" w:cs="仿宋"/>
          <w:bCs/>
          <w:color w:val="000000"/>
          <w:spacing w:val="2"/>
          <w:sz w:val="24"/>
          <w:highlight w:val="none"/>
          <w:lang w:eastAsia="zh-CN"/>
        </w:rPr>
        <w:t>采购人</w:t>
      </w:r>
      <w:r>
        <w:rPr>
          <w:rFonts w:hint="eastAsia" w:ascii="仿宋" w:hAnsi="仿宋" w:eastAsia="仿宋" w:cs="仿宋"/>
          <w:bCs/>
          <w:color w:val="000000"/>
          <w:spacing w:val="2"/>
          <w:sz w:val="24"/>
          <w:highlight w:val="none"/>
        </w:rPr>
        <w:t>每学期两次就学生、教师满意度进行抽样调查，对环境卫生、食品安全、消防安全、服务质量、饭菜品种、中低价菜、饭菜质量、饭菜价格等进行综合测评。对测评结果低于成交供应商承诺的满意率的，每降低一个百分点，每发生一次，按食堂上月或当月营业总额高者的1%进行处罚；测评满意率低于85%的，第一次提出警告，限期改正，第二次低于85%的，采购人有权解除合同，造成的一切损失由成交供应商承担。</w:t>
      </w:r>
    </w:p>
    <w:p>
      <w:pPr>
        <w:spacing w:line="360" w:lineRule="auto"/>
        <w:ind w:firstLine="488" w:firstLineChars="200"/>
        <w:jc w:val="left"/>
        <w:rPr>
          <w:rFonts w:hint="eastAsia" w:ascii="仿宋" w:hAnsi="仿宋" w:eastAsia="仿宋" w:cs="仿宋"/>
          <w:bCs/>
          <w:color w:val="000000"/>
          <w:spacing w:val="2"/>
          <w:sz w:val="24"/>
          <w:highlight w:val="none"/>
        </w:rPr>
      </w:pPr>
      <w:r>
        <w:rPr>
          <w:rFonts w:hint="eastAsia" w:ascii="仿宋" w:hAnsi="仿宋" w:eastAsia="仿宋" w:cs="仿宋"/>
          <w:bCs/>
          <w:color w:val="000000"/>
          <w:spacing w:val="2"/>
          <w:sz w:val="24"/>
          <w:highlight w:val="none"/>
        </w:rPr>
        <w:t>2.经营期内如出现以下情况之一的，合同立即终止:</w:t>
      </w:r>
    </w:p>
    <w:p>
      <w:pPr>
        <w:spacing w:line="360" w:lineRule="auto"/>
        <w:ind w:firstLine="488" w:firstLineChars="200"/>
        <w:jc w:val="left"/>
        <w:rPr>
          <w:rFonts w:hint="eastAsia" w:ascii="仿宋" w:hAnsi="仿宋" w:eastAsia="仿宋" w:cs="仿宋"/>
          <w:bCs/>
          <w:color w:val="000000"/>
          <w:spacing w:val="2"/>
          <w:sz w:val="24"/>
          <w:highlight w:val="none"/>
        </w:rPr>
      </w:pPr>
      <w:r>
        <w:rPr>
          <w:rFonts w:hint="eastAsia" w:ascii="仿宋" w:hAnsi="仿宋" w:eastAsia="仿宋" w:cs="仿宋"/>
          <w:bCs/>
          <w:color w:val="000000"/>
          <w:spacing w:val="2"/>
          <w:sz w:val="24"/>
          <w:highlight w:val="none"/>
        </w:rPr>
        <w:t>(1)违反《中华人民共和国食品安全法》等法律法规，生产销售劣质、有毒食品的；</w:t>
      </w:r>
    </w:p>
    <w:p>
      <w:pPr>
        <w:spacing w:line="360" w:lineRule="auto"/>
        <w:ind w:firstLine="488" w:firstLineChars="200"/>
        <w:jc w:val="left"/>
        <w:rPr>
          <w:rFonts w:hint="eastAsia" w:ascii="仿宋" w:hAnsi="仿宋" w:eastAsia="仿宋" w:cs="仿宋"/>
          <w:bCs/>
          <w:color w:val="000000"/>
          <w:spacing w:val="2"/>
          <w:sz w:val="24"/>
          <w:highlight w:val="none"/>
        </w:rPr>
      </w:pPr>
      <w:r>
        <w:rPr>
          <w:rFonts w:hint="eastAsia" w:ascii="仿宋" w:hAnsi="仿宋" w:eastAsia="仿宋" w:cs="仿宋"/>
          <w:bCs/>
          <w:color w:val="000000"/>
          <w:spacing w:val="2"/>
          <w:sz w:val="24"/>
          <w:highlight w:val="none"/>
        </w:rPr>
        <w:t>(2)如发生集体（10人及以上）食物中毒事件（经卫生疾控部门认定），除承担相关经济与法律责任外，将立即终止合同，三年内不得参与采购人食堂委托经营管理招投标。</w:t>
      </w:r>
    </w:p>
    <w:p>
      <w:pPr>
        <w:spacing w:line="360" w:lineRule="auto"/>
        <w:ind w:firstLine="488" w:firstLineChars="200"/>
        <w:jc w:val="left"/>
        <w:rPr>
          <w:rFonts w:hint="eastAsia" w:ascii="仿宋" w:hAnsi="仿宋" w:eastAsia="仿宋" w:cs="仿宋"/>
          <w:bCs/>
          <w:color w:val="000000"/>
          <w:spacing w:val="2"/>
          <w:sz w:val="24"/>
          <w:highlight w:val="none"/>
        </w:rPr>
      </w:pPr>
      <w:r>
        <w:rPr>
          <w:rFonts w:hint="eastAsia" w:ascii="仿宋" w:hAnsi="仿宋" w:eastAsia="仿宋" w:cs="仿宋"/>
          <w:bCs/>
          <w:color w:val="000000"/>
          <w:spacing w:val="2"/>
          <w:sz w:val="24"/>
          <w:highlight w:val="none"/>
        </w:rPr>
        <w:t>(3)如经发现成交供应商现场实际负责人与投标时不一致的。</w:t>
      </w:r>
    </w:p>
    <w:p>
      <w:pPr>
        <w:spacing w:line="360" w:lineRule="auto"/>
        <w:ind w:firstLine="488" w:firstLineChars="200"/>
        <w:jc w:val="left"/>
        <w:rPr>
          <w:rFonts w:hint="eastAsia" w:ascii="仿宋" w:hAnsi="仿宋" w:eastAsia="仿宋" w:cs="仿宋"/>
          <w:bCs/>
          <w:color w:val="000000"/>
          <w:spacing w:val="2"/>
          <w:sz w:val="24"/>
          <w:highlight w:val="none"/>
        </w:rPr>
      </w:pPr>
      <w:r>
        <w:rPr>
          <w:rFonts w:hint="eastAsia" w:ascii="仿宋" w:hAnsi="仿宋" w:eastAsia="仿宋" w:cs="仿宋"/>
          <w:bCs/>
          <w:color w:val="000000"/>
          <w:spacing w:val="2"/>
          <w:sz w:val="24"/>
          <w:highlight w:val="none"/>
        </w:rPr>
        <w:t>(4)不经采购人同意，非正常停餐的。</w:t>
      </w:r>
    </w:p>
    <w:p>
      <w:pPr>
        <w:spacing w:line="360" w:lineRule="auto"/>
        <w:ind w:firstLine="488" w:firstLineChars="200"/>
        <w:jc w:val="left"/>
        <w:rPr>
          <w:rFonts w:hint="eastAsia" w:ascii="仿宋" w:hAnsi="仿宋" w:eastAsia="仿宋" w:cs="仿宋"/>
          <w:bCs/>
          <w:color w:val="000000"/>
          <w:spacing w:val="2"/>
          <w:sz w:val="24"/>
          <w:highlight w:val="none"/>
        </w:rPr>
      </w:pPr>
      <w:r>
        <w:rPr>
          <w:rFonts w:hint="eastAsia" w:ascii="仿宋" w:hAnsi="仿宋" w:eastAsia="仿宋" w:cs="仿宋"/>
          <w:bCs/>
          <w:color w:val="000000"/>
          <w:spacing w:val="2"/>
          <w:sz w:val="24"/>
          <w:highlight w:val="none"/>
        </w:rPr>
        <w:t>(5)成交供应商聘用人员在校内发生聚众滋事或与服务对象发生纠纷等，给采购人造成严重不良社会影响的；</w:t>
      </w:r>
    </w:p>
    <w:p>
      <w:pPr>
        <w:spacing w:line="360" w:lineRule="auto"/>
        <w:ind w:firstLine="488" w:firstLineChars="200"/>
        <w:jc w:val="left"/>
        <w:rPr>
          <w:rFonts w:hint="eastAsia" w:ascii="仿宋" w:hAnsi="仿宋" w:eastAsia="仿宋" w:cs="仿宋"/>
          <w:bCs/>
          <w:color w:val="000000"/>
          <w:spacing w:val="2"/>
          <w:sz w:val="24"/>
          <w:highlight w:val="none"/>
        </w:rPr>
      </w:pPr>
      <w:r>
        <w:rPr>
          <w:rFonts w:hint="eastAsia" w:ascii="仿宋" w:hAnsi="仿宋" w:eastAsia="仿宋" w:cs="仿宋"/>
          <w:bCs/>
          <w:color w:val="000000"/>
          <w:spacing w:val="2"/>
          <w:sz w:val="24"/>
          <w:highlight w:val="none"/>
        </w:rPr>
        <w:t>(6)根据每学期考勤情况，项目负责人在现场的工作时间未达到80%的。</w:t>
      </w:r>
    </w:p>
    <w:p>
      <w:pPr>
        <w:spacing w:line="360" w:lineRule="auto"/>
        <w:ind w:firstLine="488" w:firstLineChars="200"/>
        <w:jc w:val="left"/>
        <w:rPr>
          <w:rFonts w:hint="eastAsia" w:ascii="仿宋" w:hAnsi="仿宋" w:eastAsia="仿宋" w:cs="仿宋"/>
          <w:bCs/>
          <w:color w:val="000000"/>
          <w:spacing w:val="2"/>
          <w:sz w:val="24"/>
          <w:highlight w:val="none"/>
        </w:rPr>
      </w:pPr>
      <w:r>
        <w:rPr>
          <w:rFonts w:hint="eastAsia" w:ascii="仿宋" w:hAnsi="仿宋" w:eastAsia="仿宋" w:cs="仿宋"/>
          <w:bCs/>
          <w:color w:val="000000"/>
          <w:spacing w:val="2"/>
          <w:sz w:val="24"/>
          <w:highlight w:val="none"/>
        </w:rPr>
        <w:t>(7)学期综合满意度低于80%。</w:t>
      </w:r>
    </w:p>
    <w:p>
      <w:pPr>
        <w:spacing w:line="360" w:lineRule="auto"/>
        <w:jc w:val="left"/>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五、特别说明：</w:t>
      </w:r>
    </w:p>
    <w:p>
      <w:pPr>
        <w:spacing w:line="360" w:lineRule="auto"/>
        <w:ind w:firstLine="488" w:firstLineChars="200"/>
        <w:rPr>
          <w:rFonts w:hint="eastAsia" w:ascii="仿宋" w:hAnsi="仿宋" w:eastAsia="仿宋" w:cs="仿宋"/>
          <w:bCs/>
          <w:color w:val="000000"/>
          <w:spacing w:val="2"/>
          <w:sz w:val="24"/>
          <w:highlight w:val="none"/>
        </w:rPr>
      </w:pPr>
      <w:r>
        <w:rPr>
          <w:rFonts w:hint="eastAsia" w:ascii="仿宋" w:hAnsi="仿宋" w:eastAsia="仿宋" w:cs="仿宋"/>
          <w:bCs/>
          <w:color w:val="000000"/>
          <w:spacing w:val="2"/>
          <w:sz w:val="24"/>
          <w:highlight w:val="none"/>
        </w:rPr>
        <w:t>1、供应商一旦领取本</w:t>
      </w:r>
      <w:r>
        <w:rPr>
          <w:rFonts w:hint="eastAsia" w:ascii="仿宋" w:hAnsi="仿宋" w:eastAsia="仿宋" w:cs="仿宋"/>
          <w:color w:val="000000"/>
          <w:kern w:val="0"/>
          <w:sz w:val="24"/>
          <w:highlight w:val="none"/>
        </w:rPr>
        <w:t>竞争性磋商文件</w:t>
      </w:r>
      <w:r>
        <w:rPr>
          <w:rFonts w:hint="eastAsia" w:ascii="仿宋" w:hAnsi="仿宋" w:eastAsia="仿宋" w:cs="仿宋"/>
          <w:bCs/>
          <w:color w:val="000000"/>
          <w:spacing w:val="2"/>
          <w:sz w:val="24"/>
          <w:highlight w:val="none"/>
        </w:rPr>
        <w:t>并参加投标，即被认为接受了本</w:t>
      </w:r>
      <w:r>
        <w:rPr>
          <w:rFonts w:hint="eastAsia" w:ascii="仿宋" w:hAnsi="仿宋" w:eastAsia="仿宋" w:cs="仿宋"/>
          <w:color w:val="000000"/>
          <w:kern w:val="0"/>
          <w:sz w:val="24"/>
          <w:highlight w:val="none"/>
        </w:rPr>
        <w:t>竞争性磋商文件</w:t>
      </w:r>
      <w:r>
        <w:rPr>
          <w:rFonts w:hint="eastAsia" w:ascii="仿宋" w:hAnsi="仿宋" w:eastAsia="仿宋" w:cs="仿宋"/>
          <w:bCs/>
          <w:color w:val="000000"/>
          <w:spacing w:val="2"/>
          <w:sz w:val="24"/>
          <w:highlight w:val="none"/>
        </w:rPr>
        <w:t>中的所有条件和规定。</w:t>
      </w:r>
    </w:p>
    <w:p>
      <w:pPr>
        <w:spacing w:line="360" w:lineRule="auto"/>
        <w:ind w:firstLine="488" w:firstLineChars="200"/>
        <w:rPr>
          <w:rFonts w:hint="eastAsia" w:ascii="仿宋" w:hAnsi="仿宋" w:eastAsia="仿宋" w:cs="仿宋"/>
          <w:bCs/>
          <w:color w:val="000000"/>
          <w:spacing w:val="2"/>
          <w:sz w:val="24"/>
          <w:highlight w:val="none"/>
        </w:rPr>
      </w:pPr>
      <w:r>
        <w:rPr>
          <w:rFonts w:hint="eastAsia" w:ascii="仿宋" w:hAnsi="仿宋" w:eastAsia="仿宋" w:cs="仿宋"/>
          <w:bCs/>
          <w:color w:val="000000"/>
          <w:spacing w:val="2"/>
          <w:sz w:val="24"/>
          <w:highlight w:val="none"/>
        </w:rPr>
        <w:t>2、本次招标所提出的食堂经营的基本项目技术要求、各项经营目标以及设备清单所包括的全部内容仅供供应商参考，如果与项目现场情况有差异，以现场情况为准。</w:t>
      </w:r>
    </w:p>
    <w:p>
      <w:pPr>
        <w:spacing w:line="360" w:lineRule="auto"/>
        <w:ind w:firstLine="488" w:firstLineChars="200"/>
        <w:rPr>
          <w:rFonts w:hint="eastAsia" w:ascii="仿宋" w:hAnsi="仿宋" w:eastAsia="仿宋" w:cs="仿宋"/>
          <w:bCs/>
          <w:color w:val="000000"/>
          <w:spacing w:val="2"/>
          <w:sz w:val="24"/>
          <w:highlight w:val="none"/>
        </w:rPr>
      </w:pPr>
      <w:r>
        <w:rPr>
          <w:rFonts w:hint="eastAsia" w:ascii="仿宋" w:hAnsi="仿宋" w:eastAsia="仿宋" w:cs="仿宋"/>
          <w:bCs/>
          <w:color w:val="000000"/>
          <w:spacing w:val="2"/>
          <w:sz w:val="24"/>
          <w:highlight w:val="none"/>
        </w:rPr>
        <w:t>3.本项目经营期内，若某标段委托经营项目提前解除协议，</w:t>
      </w:r>
      <w:r>
        <w:rPr>
          <w:rFonts w:hint="eastAsia" w:ascii="仿宋" w:hAnsi="仿宋" w:eastAsia="仿宋" w:cs="仿宋"/>
          <w:bCs/>
          <w:color w:val="000000"/>
          <w:spacing w:val="2"/>
          <w:sz w:val="24"/>
          <w:highlight w:val="none"/>
          <w:lang w:eastAsia="zh-CN"/>
        </w:rPr>
        <w:t>采购人</w:t>
      </w:r>
      <w:r>
        <w:rPr>
          <w:rFonts w:hint="eastAsia" w:ascii="仿宋" w:hAnsi="仿宋" w:eastAsia="仿宋" w:cs="仿宋"/>
          <w:bCs/>
          <w:color w:val="000000"/>
          <w:spacing w:val="2"/>
          <w:sz w:val="24"/>
          <w:highlight w:val="none"/>
        </w:rPr>
        <w:t>不再另外招标，将根据本次评标结果的排名顺序，由排名在前的单位依次递补。</w:t>
      </w:r>
    </w:p>
    <w:p>
      <w:pPr>
        <w:spacing w:line="360" w:lineRule="auto"/>
        <w:ind w:firstLine="488" w:firstLineChars="200"/>
        <w:rPr>
          <w:rFonts w:hint="eastAsia" w:ascii="仿宋" w:hAnsi="仿宋" w:eastAsia="仿宋" w:cs="仿宋"/>
          <w:bCs/>
          <w:color w:val="000000"/>
          <w:spacing w:val="2"/>
          <w:sz w:val="24"/>
          <w:highlight w:val="none"/>
        </w:rPr>
      </w:pPr>
      <w:r>
        <w:rPr>
          <w:rFonts w:hint="eastAsia" w:ascii="仿宋" w:hAnsi="仿宋" w:eastAsia="仿宋" w:cs="仿宋"/>
          <w:bCs/>
          <w:color w:val="000000"/>
          <w:spacing w:val="2"/>
          <w:sz w:val="24"/>
          <w:highlight w:val="none"/>
        </w:rPr>
        <w:t>4.成交供应商须在接到中标（成交）通知书后3天（工作日）内向采购人缴纳协议期内履约保证金10万元整。服务期届满或解除合同，经营者将校方资产和设备完好移交后,根据考核情况，在双方对可能存在的遗留问题处理结束且成交供应商撤场后，采购人将履约保证金的余额退还成交供应商(无息)。</w:t>
      </w:r>
    </w:p>
    <w:p>
      <w:pPr>
        <w:spacing w:line="360" w:lineRule="auto"/>
        <w:ind w:firstLine="488" w:firstLineChars="200"/>
        <w:rPr>
          <w:rFonts w:hint="eastAsia" w:ascii="仿宋" w:hAnsi="仿宋" w:eastAsia="仿宋" w:cs="仿宋"/>
          <w:bCs/>
          <w:color w:val="000000"/>
          <w:spacing w:val="2"/>
          <w:sz w:val="24"/>
          <w:highlight w:val="none"/>
        </w:rPr>
      </w:pPr>
      <w:r>
        <w:rPr>
          <w:rFonts w:hint="eastAsia" w:ascii="仿宋" w:hAnsi="仿宋" w:eastAsia="仿宋" w:cs="仿宋"/>
          <w:bCs/>
          <w:color w:val="000000"/>
          <w:spacing w:val="2"/>
          <w:sz w:val="24"/>
          <w:highlight w:val="none"/>
        </w:rPr>
        <w:t>5.成交供应商可根据经营需要对食堂进行就餐环境改造，改造费用由成交供应商自行承担，所有装修、改造方案，须经甲方同意后方可进行；未经许可进行的装修、改造，一律拆除并按照规定予以处罚，施工结束后必须通过招标方组织的相关部门的审核验收。合同结束时，所有装修不得拆除，需确保食堂设施、设备、装修的完整性，二次装修产生的费用一率不予退还。</w:t>
      </w:r>
    </w:p>
    <w:p>
      <w:pPr>
        <w:spacing w:line="360" w:lineRule="auto"/>
        <w:ind w:firstLine="488" w:firstLineChars="200"/>
        <w:rPr>
          <w:rFonts w:hint="eastAsia" w:ascii="仿宋" w:hAnsi="仿宋" w:eastAsia="仿宋" w:cs="仿宋"/>
          <w:bCs/>
          <w:color w:val="000000"/>
          <w:spacing w:val="2"/>
          <w:sz w:val="24"/>
          <w:highlight w:val="none"/>
        </w:rPr>
      </w:pPr>
      <w:r>
        <w:rPr>
          <w:rFonts w:hint="eastAsia" w:ascii="仿宋" w:hAnsi="仿宋" w:eastAsia="仿宋" w:cs="仿宋"/>
          <w:bCs/>
          <w:color w:val="000000"/>
          <w:spacing w:val="2"/>
          <w:sz w:val="24"/>
          <w:highlight w:val="none"/>
        </w:rPr>
        <w:t>6.成交供应商经营过程中水电气费用按实结算。</w:t>
      </w:r>
    </w:p>
    <w:p>
      <w:pPr>
        <w:spacing w:line="360" w:lineRule="auto"/>
        <w:ind w:firstLine="488" w:firstLineChars="200"/>
        <w:rPr>
          <w:rFonts w:hint="eastAsia" w:ascii="仿宋" w:hAnsi="仿宋" w:eastAsia="仿宋" w:cs="仿宋"/>
          <w:bCs/>
          <w:color w:val="000000"/>
          <w:spacing w:val="2"/>
          <w:sz w:val="24"/>
          <w:highlight w:val="none"/>
        </w:rPr>
      </w:pPr>
      <w:r>
        <w:rPr>
          <w:rFonts w:hint="eastAsia" w:ascii="仿宋" w:hAnsi="仿宋" w:eastAsia="仿宋" w:cs="仿宋"/>
          <w:bCs/>
          <w:color w:val="000000"/>
          <w:spacing w:val="2"/>
          <w:sz w:val="24"/>
          <w:highlight w:val="none"/>
        </w:rPr>
        <w:t>7.根据上级文件要求，食堂所用大宗食材由</w:t>
      </w:r>
      <w:r>
        <w:rPr>
          <w:rFonts w:hint="eastAsia" w:ascii="仿宋" w:hAnsi="仿宋" w:eastAsia="仿宋" w:cs="仿宋"/>
          <w:bCs/>
          <w:color w:val="000000"/>
          <w:spacing w:val="2"/>
          <w:sz w:val="24"/>
          <w:highlight w:val="none"/>
          <w:lang w:eastAsia="zh-CN"/>
        </w:rPr>
        <w:t>采购人</w:t>
      </w:r>
      <w:r>
        <w:rPr>
          <w:rFonts w:hint="eastAsia" w:ascii="仿宋" w:hAnsi="仿宋" w:eastAsia="仿宋" w:cs="仿宋"/>
          <w:bCs/>
          <w:color w:val="000000"/>
          <w:spacing w:val="2"/>
          <w:sz w:val="24"/>
          <w:highlight w:val="none"/>
        </w:rPr>
        <w:t>通过政府采购统一集中采购，暂定米面油，后续视实际情况调整。</w:t>
      </w:r>
    </w:p>
    <w:p>
      <w:pPr>
        <w:spacing w:line="360" w:lineRule="auto"/>
        <w:ind w:firstLine="488" w:firstLineChars="200"/>
        <w:rPr>
          <w:rFonts w:hint="eastAsia" w:ascii="仿宋" w:hAnsi="仿宋" w:eastAsia="仿宋" w:cs="仿宋"/>
          <w:bCs/>
          <w:color w:val="000000"/>
          <w:spacing w:val="2"/>
          <w:sz w:val="24"/>
          <w:highlight w:val="none"/>
        </w:rPr>
      </w:pPr>
      <w:r>
        <w:rPr>
          <w:rFonts w:hint="eastAsia" w:ascii="仿宋" w:hAnsi="仿宋" w:eastAsia="仿宋" w:cs="仿宋"/>
          <w:bCs/>
          <w:color w:val="000000"/>
          <w:spacing w:val="2"/>
          <w:sz w:val="24"/>
          <w:highlight w:val="none"/>
        </w:rPr>
        <w:t>8.为更好地做好餐厅原材料及菜品监管、毛利率控制、成本核算，成交供应商采用统一的餐饮供应链管理软件，并承担每年约5000元的软件服务费。</w:t>
      </w:r>
    </w:p>
    <w:p>
      <w:pPr>
        <w:spacing w:line="360" w:lineRule="auto"/>
        <w:ind w:firstLine="488" w:firstLineChars="200"/>
        <w:rPr>
          <w:rFonts w:hint="eastAsia" w:ascii="仿宋" w:hAnsi="仿宋" w:eastAsia="仿宋" w:cs="仿宋"/>
          <w:bCs/>
          <w:color w:val="000000"/>
          <w:spacing w:val="2"/>
          <w:sz w:val="24"/>
          <w:highlight w:val="none"/>
        </w:rPr>
      </w:pPr>
      <w:r>
        <w:rPr>
          <w:rFonts w:hint="eastAsia" w:ascii="仿宋" w:hAnsi="仿宋" w:eastAsia="仿宋" w:cs="仿宋"/>
          <w:bCs/>
          <w:color w:val="000000"/>
          <w:spacing w:val="2"/>
          <w:sz w:val="24"/>
          <w:highlight w:val="none"/>
        </w:rPr>
        <w:t>9.成交供应商严格执行</w:t>
      </w:r>
      <w:r>
        <w:rPr>
          <w:rFonts w:hint="eastAsia" w:ascii="仿宋" w:hAnsi="仿宋" w:eastAsia="仿宋" w:cs="仿宋"/>
          <w:bCs/>
          <w:color w:val="000000"/>
          <w:spacing w:val="2"/>
          <w:sz w:val="24"/>
          <w:highlight w:val="none"/>
          <w:lang w:eastAsia="zh-CN"/>
        </w:rPr>
        <w:t>采购人</w:t>
      </w:r>
      <w:r>
        <w:rPr>
          <w:rFonts w:hint="eastAsia" w:ascii="仿宋" w:hAnsi="仿宋" w:eastAsia="仿宋" w:cs="仿宋"/>
          <w:bCs/>
          <w:color w:val="000000"/>
          <w:spacing w:val="2"/>
          <w:sz w:val="24"/>
          <w:highlight w:val="none"/>
        </w:rPr>
        <w:t>疫情防控及其他传染病防控要求，并承担所涉及的费用。</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zNTFmNzdkYzczNjEyY2QzMzU5ODVlMzYzN2Q4OWIifQ=="/>
  </w:docVars>
  <w:rsids>
    <w:rsidRoot w:val="761013F6"/>
    <w:rsid w:val="76101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2022-07-18T09:03:00Z</dcterms:created>
  <dc:creator>蒋鹏飞</dc:creator>
  <cp:lastModifiedBy>蒋鹏飞</cp:lastModifiedBy>
  <dcterms:modified xsi:type="dcterms:W3CDTF">2022-07-18T09:07:22Z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EC674A1938B3436289CD5ACE935B4907</vt:lpwstr>
  </property>
</Properties>
</file>