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1．建成后该系统充电设施应具备充满自动断电、定时断电、过载保护、短路保护、漏电保护、充电故障自动断电、充电故障报警、高温报警等功能；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Cs/>
          <w:color w:val="auto"/>
          <w:sz w:val="24"/>
          <w:highlight w:val="none"/>
        </w:rPr>
        <w:t>★</w:t>
      </w: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2．支付方式：微信、支付宝扫码支付，并可随时查询使用记录和查看充电状态，按实际使用时间（分钟）计费；</w:t>
      </w:r>
      <w:r>
        <w:rPr>
          <w:rStyle w:val="6"/>
          <w:rFonts w:hint="eastAsia" w:hAnsi="宋体" w:cs="宋体"/>
          <w:b/>
          <w:bCs/>
          <w:color w:val="auto"/>
          <w:kern w:val="1"/>
          <w:sz w:val="24"/>
          <w:szCs w:val="24"/>
          <w:highlight w:val="none"/>
        </w:rPr>
        <w:t>（</w:t>
      </w:r>
      <w:r>
        <w:rPr>
          <w:rStyle w:val="6"/>
          <w:rFonts w:hint="eastAsia" w:hAnsi="宋体" w:cs="宋体"/>
          <w:b/>
          <w:bCs/>
          <w:color w:val="auto"/>
          <w:kern w:val="1"/>
          <w:sz w:val="24"/>
          <w:szCs w:val="24"/>
          <w:highlight w:val="none"/>
          <w:lang w:val="en-US"/>
        </w:rPr>
        <w:t>响应文件中</w:t>
      </w:r>
      <w:r>
        <w:rPr>
          <w:rStyle w:val="6"/>
          <w:rFonts w:hint="eastAsia" w:hAnsi="宋体" w:cs="宋体"/>
          <w:b/>
          <w:bCs/>
          <w:color w:val="auto"/>
          <w:kern w:val="1"/>
          <w:sz w:val="24"/>
          <w:szCs w:val="24"/>
          <w:highlight w:val="none"/>
        </w:rPr>
        <w:t>提供加盖</w:t>
      </w:r>
      <w:r>
        <w:rPr>
          <w:rStyle w:val="6"/>
          <w:rFonts w:hint="eastAsia" w:hAnsi="宋体" w:cs="宋体"/>
          <w:b/>
          <w:bCs/>
          <w:color w:val="auto"/>
          <w:kern w:val="1"/>
          <w:sz w:val="24"/>
          <w:szCs w:val="24"/>
          <w:highlight w:val="none"/>
          <w:lang w:val="en-US"/>
        </w:rPr>
        <w:t>供应商</w:t>
      </w:r>
      <w:r>
        <w:rPr>
          <w:rStyle w:val="6"/>
          <w:rFonts w:hint="eastAsia" w:hAnsi="宋体" w:cs="宋体"/>
          <w:b/>
          <w:bCs/>
          <w:color w:val="auto"/>
          <w:kern w:val="1"/>
          <w:sz w:val="24"/>
          <w:szCs w:val="24"/>
          <w:highlight w:val="none"/>
        </w:rPr>
        <w:t>公章的承诺书，</w:t>
      </w:r>
      <w:r>
        <w:rPr>
          <w:rStyle w:val="6"/>
          <w:rFonts w:hint="eastAsia" w:hAnsi="宋体" w:cs="宋体"/>
          <w:b/>
          <w:bCs/>
          <w:color w:val="auto"/>
          <w:kern w:val="1"/>
          <w:sz w:val="24"/>
          <w:szCs w:val="24"/>
          <w:highlight w:val="none"/>
          <w:lang w:val="en-US"/>
        </w:rPr>
        <w:t>格式自拟，否则视为未响应。</w:t>
      </w:r>
      <w:r>
        <w:rPr>
          <w:rStyle w:val="6"/>
          <w:rFonts w:hint="eastAsia" w:hAnsi="宋体" w:cs="宋体"/>
          <w:b/>
          <w:bCs/>
          <w:color w:val="auto"/>
          <w:kern w:val="1"/>
          <w:sz w:val="24"/>
          <w:szCs w:val="24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3．可以按时间充电，按电量充电，功率实时显示，可自由设置最大或最小功率，单路支持990W以下设备；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4．远程控制，对充电、断电、续充智能功能实现远程平台端及客户；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5．断电要求：当用户开始充电出现过载、过压、欠压、高温、漏电，充电桩具备检测功能，启动充电保护并执行自动断电程序，系统并推送账单信息至客户端；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Cs/>
          <w:color w:val="auto"/>
          <w:sz w:val="24"/>
          <w:highlight w:val="none"/>
        </w:rPr>
        <w:t>★</w:t>
      </w: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6．产品要求:充电插座应使用标准的五孔插座并具备有效期内的“CCC”标志，提供3C认证证书，符合国家标准GB/T2099家用和类似用途插头插座要求，插座插拔次数应不小于5000次；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32"/>
          <w:highlight w:val="none"/>
          <w:lang w:val="en-US" w:eastAsia="zh-CN"/>
        </w:rPr>
        <w:t>（响应文件中提供有效的认证证书材料，否则视为未响应。）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7．收费计量要求：内置独立的电能计量装置，能计量单次和累计的充电电能，所有的用电量需上传到平台，用户充电完成按照实时收取费用；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8．防护要求：每个充电插口都应具有独立的过载、过压、欠压、过充、短路、高温、漏电的防护措施；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Cs/>
          <w:color w:val="auto"/>
          <w:sz w:val="24"/>
          <w:highlight w:val="none"/>
        </w:rPr>
        <w:t>★</w:t>
      </w: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9．设备必须防水防雷，必须用阻燃材质材料；</w:t>
      </w:r>
      <w:r>
        <w:rPr>
          <w:rStyle w:val="6"/>
          <w:rFonts w:hint="eastAsia" w:hAnsi="宋体" w:cs="宋体"/>
          <w:b/>
          <w:bCs/>
          <w:color w:val="auto"/>
          <w:kern w:val="1"/>
          <w:sz w:val="24"/>
          <w:szCs w:val="24"/>
          <w:highlight w:val="none"/>
        </w:rPr>
        <w:t>（</w:t>
      </w:r>
      <w:r>
        <w:rPr>
          <w:rStyle w:val="6"/>
          <w:rFonts w:hint="eastAsia" w:hAnsi="宋体" w:cs="宋体"/>
          <w:b/>
          <w:bCs/>
          <w:color w:val="auto"/>
          <w:kern w:val="1"/>
          <w:sz w:val="24"/>
          <w:szCs w:val="24"/>
          <w:highlight w:val="none"/>
          <w:lang w:val="en-US"/>
        </w:rPr>
        <w:t>响应文件中</w:t>
      </w:r>
      <w:r>
        <w:rPr>
          <w:rStyle w:val="6"/>
          <w:rFonts w:hint="eastAsia" w:hAnsi="宋体" w:cs="宋体"/>
          <w:b/>
          <w:bCs/>
          <w:color w:val="auto"/>
          <w:kern w:val="1"/>
          <w:sz w:val="24"/>
          <w:szCs w:val="24"/>
          <w:highlight w:val="none"/>
        </w:rPr>
        <w:t>提供加盖</w:t>
      </w:r>
      <w:r>
        <w:rPr>
          <w:rStyle w:val="6"/>
          <w:rFonts w:hint="eastAsia" w:hAnsi="宋体" w:cs="宋体"/>
          <w:b/>
          <w:bCs/>
          <w:color w:val="auto"/>
          <w:kern w:val="1"/>
          <w:sz w:val="24"/>
          <w:szCs w:val="24"/>
          <w:highlight w:val="none"/>
          <w:lang w:val="en-US"/>
        </w:rPr>
        <w:t>供应商</w:t>
      </w:r>
      <w:r>
        <w:rPr>
          <w:rStyle w:val="6"/>
          <w:rFonts w:hint="eastAsia" w:hAnsi="宋体" w:cs="宋体"/>
          <w:b/>
          <w:bCs/>
          <w:color w:val="auto"/>
          <w:kern w:val="1"/>
          <w:sz w:val="24"/>
          <w:szCs w:val="24"/>
          <w:highlight w:val="none"/>
        </w:rPr>
        <w:t>公章的承诺书，</w:t>
      </w:r>
      <w:r>
        <w:rPr>
          <w:rStyle w:val="6"/>
          <w:rFonts w:hint="eastAsia" w:hAnsi="宋体" w:cs="宋体"/>
          <w:b/>
          <w:bCs/>
          <w:color w:val="auto"/>
          <w:kern w:val="1"/>
          <w:sz w:val="24"/>
          <w:szCs w:val="24"/>
          <w:highlight w:val="none"/>
          <w:lang w:val="en-US"/>
        </w:rPr>
        <w:t>格式自拟，否则视为未响应。</w:t>
      </w:r>
      <w:r>
        <w:rPr>
          <w:rStyle w:val="6"/>
          <w:rFonts w:hint="eastAsia" w:hAnsi="宋体" w:cs="宋体"/>
          <w:b/>
          <w:bCs/>
          <w:color w:val="auto"/>
          <w:kern w:val="1"/>
          <w:sz w:val="24"/>
          <w:szCs w:val="24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10．充电方式要求：可实现按按电量、按金额、按时间、自动充满等充电方式，自动退费；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Cs/>
          <w:color w:val="auto"/>
          <w:sz w:val="24"/>
          <w:highlight w:val="none"/>
        </w:rPr>
        <w:t>★</w:t>
      </w: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11．计费方式：实时计费：充电桩输出功率为300W，（当用户充电功率≤300W，充电时间无任何缩减，当充电功率大于300W，用户无法充电）。中标方收费1元须提供不少于4小时充电服务，即收费标准不得高于0.25元/小时，计费精确到分钟，充满断电，停止计费，自动退费。</w:t>
      </w:r>
      <w:r>
        <w:rPr>
          <w:rStyle w:val="6"/>
          <w:rFonts w:hint="eastAsia" w:hAnsi="宋体" w:cs="宋体"/>
          <w:b/>
          <w:bCs/>
          <w:color w:val="auto"/>
          <w:kern w:val="1"/>
          <w:sz w:val="24"/>
          <w:szCs w:val="24"/>
          <w:highlight w:val="none"/>
        </w:rPr>
        <w:t>（</w:t>
      </w:r>
      <w:r>
        <w:rPr>
          <w:rStyle w:val="6"/>
          <w:rFonts w:hint="eastAsia" w:hAnsi="宋体" w:cs="宋体"/>
          <w:b/>
          <w:bCs/>
          <w:color w:val="auto"/>
          <w:kern w:val="1"/>
          <w:sz w:val="24"/>
          <w:szCs w:val="24"/>
          <w:highlight w:val="none"/>
          <w:lang w:val="en-US"/>
        </w:rPr>
        <w:t>响应文件中</w:t>
      </w:r>
      <w:r>
        <w:rPr>
          <w:rStyle w:val="6"/>
          <w:rFonts w:hint="eastAsia" w:hAnsi="宋体" w:cs="宋体"/>
          <w:b/>
          <w:bCs/>
          <w:color w:val="auto"/>
          <w:kern w:val="1"/>
          <w:sz w:val="24"/>
          <w:szCs w:val="24"/>
          <w:highlight w:val="none"/>
        </w:rPr>
        <w:t>提供加盖</w:t>
      </w:r>
      <w:r>
        <w:rPr>
          <w:rStyle w:val="6"/>
          <w:rFonts w:hint="eastAsia" w:hAnsi="宋体" w:cs="宋体"/>
          <w:b/>
          <w:bCs/>
          <w:color w:val="auto"/>
          <w:kern w:val="1"/>
          <w:sz w:val="24"/>
          <w:szCs w:val="24"/>
          <w:highlight w:val="none"/>
          <w:lang w:val="en-US"/>
        </w:rPr>
        <w:t>供应商</w:t>
      </w:r>
      <w:r>
        <w:rPr>
          <w:rStyle w:val="6"/>
          <w:rFonts w:hint="eastAsia" w:hAnsi="宋体" w:cs="宋体"/>
          <w:b/>
          <w:bCs/>
          <w:color w:val="auto"/>
          <w:kern w:val="1"/>
          <w:sz w:val="24"/>
          <w:szCs w:val="24"/>
          <w:highlight w:val="none"/>
        </w:rPr>
        <w:t>公章的承诺书，</w:t>
      </w:r>
      <w:r>
        <w:rPr>
          <w:rStyle w:val="6"/>
          <w:rFonts w:hint="eastAsia" w:hAnsi="宋体" w:cs="宋体"/>
          <w:b/>
          <w:bCs/>
          <w:color w:val="auto"/>
          <w:kern w:val="1"/>
          <w:sz w:val="24"/>
          <w:szCs w:val="24"/>
          <w:highlight w:val="none"/>
          <w:lang w:val="en-US"/>
        </w:rPr>
        <w:t>格式自拟，否则视为未响应。</w:t>
      </w:r>
      <w:r>
        <w:rPr>
          <w:rStyle w:val="6"/>
          <w:rFonts w:hint="eastAsia" w:hAnsi="宋体" w:cs="宋体"/>
          <w:b/>
          <w:bCs/>
          <w:color w:val="auto"/>
          <w:kern w:val="1"/>
          <w:sz w:val="24"/>
          <w:szCs w:val="24"/>
          <w:highlight w:val="none"/>
        </w:rPr>
        <w:t>）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12.充值金额最多不高于5元，禁止厂家用营销活动吸引学生充值。</w:t>
      </w:r>
    </w:p>
    <w:p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lang w:val="en-US" w:eastAsia="zh-CN"/>
        </w:rPr>
        <w:t>注：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  <w:t>带“★”号的为实质性要求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lang w:eastAsia="zh-CN"/>
        </w:rPr>
        <w:t>（按要求提供相关材料）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  <w:t>，若有一项负偏离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lang w:eastAsia="zh-CN"/>
        </w:rPr>
        <w:t>或未提供的材料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  <w:t>，其响应文件将视为无效响应。非带“★”号的每项负偏离1条扣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lang w:val="en-US" w:eastAsia="zh-CN"/>
        </w:rPr>
        <w:t>相应分值，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lang w:eastAsia="zh-CN"/>
        </w:rPr>
        <w:t>（供应商在偏离表中进行响应）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  <w:t>，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lang w:eastAsia="zh-CN"/>
        </w:rPr>
        <w:t>扣完为止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YTZhOTFhNTJmMzZlMTNiYjkzYzk2MWY4NDQ1NzEifQ=="/>
  </w:docVars>
  <w:rsids>
    <w:rsidRoot w:val="1C8554D8"/>
    <w:rsid w:val="1C85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6">
    <w:name w:val="NormalCharacter"/>
    <w:qFormat/>
    <w:uiPriority w:val="0"/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2024-02-21T10:23:00Z</dcterms:created>
  <dc:creator>左学文</dc:creator>
  <cp:lastModifiedBy>左学文</cp:lastModifiedBy>
  <dcterms:modified xsi:type="dcterms:W3CDTF">2024-02-21T10:24:03Z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60ACD70527714078A1A581A7056D3051_11</vt:lpwstr>
  </property>
</Properties>
</file>